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AF182" w14:textId="77777777" w:rsidR="00F951EE" w:rsidRDefault="002C708A" w:rsidP="00117C46">
      <w:pPr>
        <w:pStyle w:val="Nagwek1"/>
        <w:numPr>
          <w:ilvl w:val="0"/>
          <w:numId w:val="3"/>
        </w:numPr>
      </w:pPr>
      <w:bookmarkStart w:id="0" w:name="_Toc117850122"/>
      <w:r>
        <w:t>Zawartość opracowania</w:t>
      </w:r>
      <w:bookmarkStart w:id="1" w:name="_Toc479170592"/>
      <w:bookmarkEnd w:id="0"/>
    </w:p>
    <w:bookmarkStart w:id="2" w:name="_Toc480464177" w:displacedByCustomXml="next"/>
    <w:sdt>
      <w:sdtPr>
        <w:rPr>
          <w:rFonts w:ascii="Times New Roman" w:eastAsia="Andale Sans UI" w:hAnsi="Times New Roman" w:cs="Tahoma"/>
          <w:color w:val="auto"/>
          <w:kern w:val="3"/>
          <w:sz w:val="24"/>
          <w:szCs w:val="24"/>
          <w:lang w:eastAsia="ja-JP" w:bidi="fa-IR"/>
        </w:rPr>
        <w:id w:val="4763782"/>
        <w:docPartObj>
          <w:docPartGallery w:val="Table of Contents"/>
          <w:docPartUnique/>
        </w:docPartObj>
      </w:sdtPr>
      <w:sdtEndPr/>
      <w:sdtContent>
        <w:p w14:paraId="54DFBE06" w14:textId="77777777" w:rsidR="00457EC3" w:rsidRPr="00B708A8" w:rsidRDefault="00457EC3">
          <w:pPr>
            <w:pStyle w:val="Nagwekspisutreci"/>
            <w:rPr>
              <w:sz w:val="2"/>
            </w:rPr>
          </w:pPr>
        </w:p>
        <w:p w14:paraId="62E68CDE" w14:textId="3A9DA413" w:rsidR="00142370" w:rsidRDefault="005A2373">
          <w:pPr>
            <w:pStyle w:val="Spistreci1"/>
            <w:tabs>
              <w:tab w:val="left" w:pos="390"/>
              <w:tab w:val="right" w:pos="991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0"/>
              <w:u w:val="none"/>
              <w:lang w:eastAsia="pl-PL" w:bidi="ar-SA"/>
            </w:rPr>
          </w:pPr>
          <w:r>
            <w:rPr>
              <w:b w:val="0"/>
              <w:bCs w:val="0"/>
              <w:caps w:val="0"/>
            </w:rPr>
            <w:fldChar w:fldCharType="begin"/>
          </w:r>
          <w:r>
            <w:rPr>
              <w:b w:val="0"/>
              <w:bCs w:val="0"/>
              <w:caps w:val="0"/>
            </w:rPr>
            <w:instrText xml:space="preserve"> TOC \o "1-3" \h \z \u </w:instrText>
          </w:r>
          <w:r>
            <w:rPr>
              <w:b w:val="0"/>
              <w:bCs w:val="0"/>
              <w:caps w:val="0"/>
            </w:rPr>
            <w:fldChar w:fldCharType="separate"/>
          </w:r>
          <w:hyperlink w:anchor="_Toc117850122" w:history="1">
            <w:r w:rsidR="00142370" w:rsidRPr="001D1A6E">
              <w:rPr>
                <w:rStyle w:val="Hipercze"/>
                <w:noProof/>
              </w:rPr>
              <w:t>1.</w:t>
            </w:r>
            <w:r w:rsidR="00142370">
              <w:rPr>
                <w:rFonts w:eastAsiaTheme="minorEastAsia" w:cstheme="minorBidi"/>
                <w:b w:val="0"/>
                <w:bCs w:val="0"/>
                <w:caps w:val="0"/>
                <w:noProof/>
                <w:kern w:val="0"/>
                <w:u w:val="none"/>
                <w:lang w:eastAsia="pl-PL" w:bidi="ar-SA"/>
              </w:rPr>
              <w:tab/>
            </w:r>
            <w:r w:rsidR="00142370" w:rsidRPr="001D1A6E">
              <w:rPr>
                <w:rStyle w:val="Hipercze"/>
                <w:noProof/>
              </w:rPr>
              <w:t>Zawartość opracowania</w:t>
            </w:r>
            <w:r w:rsidR="00142370">
              <w:rPr>
                <w:noProof/>
                <w:webHidden/>
              </w:rPr>
              <w:tab/>
            </w:r>
            <w:r w:rsidR="00142370">
              <w:rPr>
                <w:noProof/>
                <w:webHidden/>
              </w:rPr>
              <w:fldChar w:fldCharType="begin"/>
            </w:r>
            <w:r w:rsidR="00142370">
              <w:rPr>
                <w:noProof/>
                <w:webHidden/>
              </w:rPr>
              <w:instrText xml:space="preserve"> PAGEREF _Toc117850122 \h </w:instrText>
            </w:r>
            <w:r w:rsidR="00142370">
              <w:rPr>
                <w:noProof/>
                <w:webHidden/>
              </w:rPr>
            </w:r>
            <w:r w:rsidR="00142370">
              <w:rPr>
                <w:noProof/>
                <w:webHidden/>
              </w:rPr>
              <w:fldChar w:fldCharType="separate"/>
            </w:r>
            <w:r w:rsidR="002F1569">
              <w:rPr>
                <w:noProof/>
                <w:webHidden/>
              </w:rPr>
              <w:t>1</w:t>
            </w:r>
            <w:r w:rsidR="00142370">
              <w:rPr>
                <w:noProof/>
                <w:webHidden/>
              </w:rPr>
              <w:fldChar w:fldCharType="end"/>
            </w:r>
          </w:hyperlink>
        </w:p>
        <w:p w14:paraId="41B7020E" w14:textId="612689A4" w:rsidR="00142370" w:rsidRDefault="00F174D7">
          <w:pPr>
            <w:pStyle w:val="Spistreci1"/>
            <w:tabs>
              <w:tab w:val="left" w:pos="390"/>
              <w:tab w:val="right" w:pos="991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0"/>
              <w:u w:val="none"/>
              <w:lang w:eastAsia="pl-PL" w:bidi="ar-SA"/>
            </w:rPr>
          </w:pPr>
          <w:hyperlink w:anchor="_Toc117850123" w:history="1">
            <w:r w:rsidR="00142370" w:rsidRPr="001D1A6E">
              <w:rPr>
                <w:rStyle w:val="Hipercze"/>
                <w:noProof/>
              </w:rPr>
              <w:t>2.</w:t>
            </w:r>
            <w:r w:rsidR="00142370">
              <w:rPr>
                <w:rFonts w:eastAsiaTheme="minorEastAsia" w:cstheme="minorBidi"/>
                <w:b w:val="0"/>
                <w:bCs w:val="0"/>
                <w:caps w:val="0"/>
                <w:noProof/>
                <w:kern w:val="0"/>
                <w:u w:val="none"/>
                <w:lang w:eastAsia="pl-PL" w:bidi="ar-SA"/>
              </w:rPr>
              <w:tab/>
            </w:r>
            <w:r w:rsidR="00142370" w:rsidRPr="001D1A6E">
              <w:rPr>
                <w:rStyle w:val="Hipercze"/>
                <w:noProof/>
              </w:rPr>
              <w:t>Przedmiot inwestycji</w:t>
            </w:r>
            <w:r w:rsidR="00142370">
              <w:rPr>
                <w:noProof/>
                <w:webHidden/>
              </w:rPr>
              <w:tab/>
            </w:r>
            <w:r w:rsidR="00142370">
              <w:rPr>
                <w:noProof/>
                <w:webHidden/>
              </w:rPr>
              <w:fldChar w:fldCharType="begin"/>
            </w:r>
            <w:r w:rsidR="00142370">
              <w:rPr>
                <w:noProof/>
                <w:webHidden/>
              </w:rPr>
              <w:instrText xml:space="preserve"> PAGEREF _Toc117850123 \h </w:instrText>
            </w:r>
            <w:r w:rsidR="00142370">
              <w:rPr>
                <w:noProof/>
                <w:webHidden/>
              </w:rPr>
            </w:r>
            <w:r w:rsidR="00142370">
              <w:rPr>
                <w:noProof/>
                <w:webHidden/>
              </w:rPr>
              <w:fldChar w:fldCharType="separate"/>
            </w:r>
            <w:r w:rsidR="002F1569">
              <w:rPr>
                <w:noProof/>
                <w:webHidden/>
              </w:rPr>
              <w:t>2</w:t>
            </w:r>
            <w:r w:rsidR="00142370">
              <w:rPr>
                <w:noProof/>
                <w:webHidden/>
              </w:rPr>
              <w:fldChar w:fldCharType="end"/>
            </w:r>
          </w:hyperlink>
        </w:p>
        <w:p w14:paraId="24D6B206" w14:textId="7B68F514" w:rsidR="00142370" w:rsidRDefault="00F174D7">
          <w:pPr>
            <w:pStyle w:val="Spistreci2"/>
            <w:tabs>
              <w:tab w:val="left" w:pos="561"/>
              <w:tab w:val="right" w:pos="9913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850124" w:history="1">
            <w:r w:rsidR="00142370" w:rsidRPr="001D1A6E">
              <w:rPr>
                <w:rStyle w:val="Hipercze"/>
                <w:noProof/>
              </w:rPr>
              <w:t>2.1.</w:t>
            </w:r>
            <w:r w:rsidR="00142370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142370" w:rsidRPr="001D1A6E">
              <w:rPr>
                <w:rStyle w:val="Hipercze"/>
                <w:noProof/>
              </w:rPr>
              <w:t>Nazwa obiektu budowlanego</w:t>
            </w:r>
            <w:r w:rsidR="00142370">
              <w:rPr>
                <w:noProof/>
                <w:webHidden/>
              </w:rPr>
              <w:tab/>
            </w:r>
            <w:r w:rsidR="00142370">
              <w:rPr>
                <w:noProof/>
                <w:webHidden/>
              </w:rPr>
              <w:fldChar w:fldCharType="begin"/>
            </w:r>
            <w:r w:rsidR="00142370">
              <w:rPr>
                <w:noProof/>
                <w:webHidden/>
              </w:rPr>
              <w:instrText xml:space="preserve"> PAGEREF _Toc117850124 \h </w:instrText>
            </w:r>
            <w:r w:rsidR="00142370">
              <w:rPr>
                <w:noProof/>
                <w:webHidden/>
              </w:rPr>
            </w:r>
            <w:r w:rsidR="00142370">
              <w:rPr>
                <w:noProof/>
                <w:webHidden/>
              </w:rPr>
              <w:fldChar w:fldCharType="separate"/>
            </w:r>
            <w:r w:rsidR="002F1569">
              <w:rPr>
                <w:noProof/>
                <w:webHidden/>
              </w:rPr>
              <w:t>2</w:t>
            </w:r>
            <w:r w:rsidR="00142370">
              <w:rPr>
                <w:noProof/>
                <w:webHidden/>
              </w:rPr>
              <w:fldChar w:fldCharType="end"/>
            </w:r>
          </w:hyperlink>
        </w:p>
        <w:p w14:paraId="5B7848F9" w14:textId="7A90CA1A" w:rsidR="00142370" w:rsidRDefault="00F174D7">
          <w:pPr>
            <w:pStyle w:val="Spistreci2"/>
            <w:tabs>
              <w:tab w:val="left" w:pos="562"/>
              <w:tab w:val="right" w:pos="9913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850125" w:history="1">
            <w:r w:rsidR="00142370" w:rsidRPr="001D1A6E">
              <w:rPr>
                <w:rStyle w:val="Hipercze"/>
                <w:noProof/>
              </w:rPr>
              <w:t>2.2.</w:t>
            </w:r>
            <w:r w:rsidR="00142370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142370" w:rsidRPr="001D1A6E">
              <w:rPr>
                <w:rStyle w:val="Hipercze"/>
                <w:noProof/>
              </w:rPr>
              <w:t>Adres inwestycji</w:t>
            </w:r>
            <w:r w:rsidR="00142370">
              <w:rPr>
                <w:noProof/>
                <w:webHidden/>
              </w:rPr>
              <w:tab/>
            </w:r>
            <w:r w:rsidR="00142370">
              <w:rPr>
                <w:noProof/>
                <w:webHidden/>
              </w:rPr>
              <w:fldChar w:fldCharType="begin"/>
            </w:r>
            <w:r w:rsidR="00142370">
              <w:rPr>
                <w:noProof/>
                <w:webHidden/>
              </w:rPr>
              <w:instrText xml:space="preserve"> PAGEREF _Toc117850125 \h </w:instrText>
            </w:r>
            <w:r w:rsidR="00142370">
              <w:rPr>
                <w:noProof/>
                <w:webHidden/>
              </w:rPr>
            </w:r>
            <w:r w:rsidR="00142370">
              <w:rPr>
                <w:noProof/>
                <w:webHidden/>
              </w:rPr>
              <w:fldChar w:fldCharType="separate"/>
            </w:r>
            <w:r w:rsidR="002F1569">
              <w:rPr>
                <w:noProof/>
                <w:webHidden/>
              </w:rPr>
              <w:t>2</w:t>
            </w:r>
            <w:r w:rsidR="00142370">
              <w:rPr>
                <w:noProof/>
                <w:webHidden/>
              </w:rPr>
              <w:fldChar w:fldCharType="end"/>
            </w:r>
          </w:hyperlink>
        </w:p>
        <w:p w14:paraId="30946C86" w14:textId="48C420E0" w:rsidR="00142370" w:rsidRDefault="00F174D7">
          <w:pPr>
            <w:pStyle w:val="Spistreci2"/>
            <w:tabs>
              <w:tab w:val="left" w:pos="561"/>
              <w:tab w:val="right" w:pos="9913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850126" w:history="1">
            <w:r w:rsidR="00142370" w:rsidRPr="001D1A6E">
              <w:rPr>
                <w:rStyle w:val="Hipercze"/>
                <w:noProof/>
              </w:rPr>
              <w:t>2.3.</w:t>
            </w:r>
            <w:r w:rsidR="00142370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142370" w:rsidRPr="001D1A6E">
              <w:rPr>
                <w:rStyle w:val="Hipercze"/>
                <w:noProof/>
              </w:rPr>
              <w:t>Inwestor</w:t>
            </w:r>
            <w:r w:rsidR="00142370">
              <w:rPr>
                <w:noProof/>
                <w:webHidden/>
              </w:rPr>
              <w:tab/>
            </w:r>
            <w:r w:rsidR="00142370">
              <w:rPr>
                <w:noProof/>
                <w:webHidden/>
              </w:rPr>
              <w:fldChar w:fldCharType="begin"/>
            </w:r>
            <w:r w:rsidR="00142370">
              <w:rPr>
                <w:noProof/>
                <w:webHidden/>
              </w:rPr>
              <w:instrText xml:space="preserve"> PAGEREF _Toc117850126 \h </w:instrText>
            </w:r>
            <w:r w:rsidR="00142370">
              <w:rPr>
                <w:noProof/>
                <w:webHidden/>
              </w:rPr>
            </w:r>
            <w:r w:rsidR="00142370">
              <w:rPr>
                <w:noProof/>
                <w:webHidden/>
              </w:rPr>
              <w:fldChar w:fldCharType="separate"/>
            </w:r>
            <w:r w:rsidR="002F1569">
              <w:rPr>
                <w:noProof/>
                <w:webHidden/>
              </w:rPr>
              <w:t>2</w:t>
            </w:r>
            <w:r w:rsidR="00142370">
              <w:rPr>
                <w:noProof/>
                <w:webHidden/>
              </w:rPr>
              <w:fldChar w:fldCharType="end"/>
            </w:r>
          </w:hyperlink>
        </w:p>
        <w:p w14:paraId="49141204" w14:textId="2F200FBF" w:rsidR="00142370" w:rsidRDefault="00F174D7">
          <w:pPr>
            <w:pStyle w:val="Spistreci2"/>
            <w:tabs>
              <w:tab w:val="left" w:pos="561"/>
              <w:tab w:val="right" w:pos="9913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850127" w:history="1">
            <w:r w:rsidR="00142370" w:rsidRPr="001D1A6E">
              <w:rPr>
                <w:rStyle w:val="Hipercze"/>
                <w:noProof/>
              </w:rPr>
              <w:t>2.4.</w:t>
            </w:r>
            <w:r w:rsidR="00142370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142370" w:rsidRPr="001D1A6E">
              <w:rPr>
                <w:rStyle w:val="Hipercze"/>
                <w:noProof/>
              </w:rPr>
              <w:t>Podstawa opracowania</w:t>
            </w:r>
            <w:r w:rsidR="00142370">
              <w:rPr>
                <w:noProof/>
                <w:webHidden/>
              </w:rPr>
              <w:tab/>
            </w:r>
            <w:r w:rsidR="00142370">
              <w:rPr>
                <w:noProof/>
                <w:webHidden/>
              </w:rPr>
              <w:fldChar w:fldCharType="begin"/>
            </w:r>
            <w:r w:rsidR="00142370">
              <w:rPr>
                <w:noProof/>
                <w:webHidden/>
              </w:rPr>
              <w:instrText xml:space="preserve"> PAGEREF _Toc117850127 \h </w:instrText>
            </w:r>
            <w:r w:rsidR="00142370">
              <w:rPr>
                <w:noProof/>
                <w:webHidden/>
              </w:rPr>
            </w:r>
            <w:r w:rsidR="00142370">
              <w:rPr>
                <w:noProof/>
                <w:webHidden/>
              </w:rPr>
              <w:fldChar w:fldCharType="separate"/>
            </w:r>
            <w:r w:rsidR="002F1569">
              <w:rPr>
                <w:noProof/>
                <w:webHidden/>
              </w:rPr>
              <w:t>2</w:t>
            </w:r>
            <w:r w:rsidR="00142370">
              <w:rPr>
                <w:noProof/>
                <w:webHidden/>
              </w:rPr>
              <w:fldChar w:fldCharType="end"/>
            </w:r>
          </w:hyperlink>
        </w:p>
        <w:p w14:paraId="22040C48" w14:textId="796A4C22" w:rsidR="00142370" w:rsidRDefault="00F174D7">
          <w:pPr>
            <w:pStyle w:val="Spistreci1"/>
            <w:tabs>
              <w:tab w:val="left" w:pos="390"/>
              <w:tab w:val="right" w:pos="991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0"/>
              <w:u w:val="none"/>
              <w:lang w:eastAsia="pl-PL" w:bidi="ar-SA"/>
            </w:rPr>
          </w:pPr>
          <w:hyperlink w:anchor="_Toc117850128" w:history="1">
            <w:r w:rsidR="00142370" w:rsidRPr="001D1A6E">
              <w:rPr>
                <w:rStyle w:val="Hipercze"/>
                <w:noProof/>
              </w:rPr>
              <w:t>3.</w:t>
            </w:r>
            <w:r w:rsidR="00142370">
              <w:rPr>
                <w:rFonts w:eastAsiaTheme="minorEastAsia" w:cstheme="minorBidi"/>
                <w:b w:val="0"/>
                <w:bCs w:val="0"/>
                <w:caps w:val="0"/>
                <w:noProof/>
                <w:kern w:val="0"/>
                <w:u w:val="none"/>
                <w:lang w:eastAsia="pl-PL" w:bidi="ar-SA"/>
              </w:rPr>
              <w:tab/>
            </w:r>
            <w:r w:rsidR="00142370" w:rsidRPr="001D1A6E">
              <w:rPr>
                <w:rStyle w:val="Hipercze"/>
                <w:noProof/>
              </w:rPr>
              <w:t>Zakres opracowania</w:t>
            </w:r>
            <w:r w:rsidR="00142370">
              <w:rPr>
                <w:noProof/>
                <w:webHidden/>
              </w:rPr>
              <w:tab/>
            </w:r>
            <w:r w:rsidR="00142370">
              <w:rPr>
                <w:noProof/>
                <w:webHidden/>
              </w:rPr>
              <w:fldChar w:fldCharType="begin"/>
            </w:r>
            <w:r w:rsidR="00142370">
              <w:rPr>
                <w:noProof/>
                <w:webHidden/>
              </w:rPr>
              <w:instrText xml:space="preserve"> PAGEREF _Toc117850128 \h </w:instrText>
            </w:r>
            <w:r w:rsidR="00142370">
              <w:rPr>
                <w:noProof/>
                <w:webHidden/>
              </w:rPr>
            </w:r>
            <w:r w:rsidR="00142370">
              <w:rPr>
                <w:noProof/>
                <w:webHidden/>
              </w:rPr>
              <w:fldChar w:fldCharType="separate"/>
            </w:r>
            <w:r w:rsidR="002F1569">
              <w:rPr>
                <w:noProof/>
                <w:webHidden/>
              </w:rPr>
              <w:t>3</w:t>
            </w:r>
            <w:r w:rsidR="00142370">
              <w:rPr>
                <w:noProof/>
                <w:webHidden/>
              </w:rPr>
              <w:fldChar w:fldCharType="end"/>
            </w:r>
          </w:hyperlink>
        </w:p>
        <w:p w14:paraId="1057DE0E" w14:textId="21161182" w:rsidR="00142370" w:rsidRDefault="00F174D7">
          <w:pPr>
            <w:pStyle w:val="Spistreci1"/>
            <w:tabs>
              <w:tab w:val="left" w:pos="387"/>
              <w:tab w:val="right" w:pos="991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0"/>
              <w:u w:val="none"/>
              <w:lang w:eastAsia="pl-PL" w:bidi="ar-SA"/>
            </w:rPr>
          </w:pPr>
          <w:hyperlink w:anchor="_Toc117850129" w:history="1">
            <w:r w:rsidR="00142370" w:rsidRPr="001D1A6E">
              <w:rPr>
                <w:rStyle w:val="Hipercze"/>
                <w:noProof/>
              </w:rPr>
              <w:t>4.</w:t>
            </w:r>
            <w:r w:rsidR="00142370">
              <w:rPr>
                <w:rFonts w:eastAsiaTheme="minorEastAsia" w:cstheme="minorBidi"/>
                <w:b w:val="0"/>
                <w:bCs w:val="0"/>
                <w:caps w:val="0"/>
                <w:noProof/>
                <w:kern w:val="0"/>
                <w:u w:val="none"/>
                <w:lang w:eastAsia="pl-PL" w:bidi="ar-SA"/>
              </w:rPr>
              <w:tab/>
            </w:r>
            <w:r w:rsidR="00142370" w:rsidRPr="001D1A6E">
              <w:rPr>
                <w:rStyle w:val="Hipercze"/>
                <w:noProof/>
              </w:rPr>
              <w:t>Charakterystyka obiektu budowlanego</w:t>
            </w:r>
            <w:r w:rsidR="00142370">
              <w:rPr>
                <w:noProof/>
                <w:webHidden/>
              </w:rPr>
              <w:tab/>
            </w:r>
            <w:r w:rsidR="00142370">
              <w:rPr>
                <w:noProof/>
                <w:webHidden/>
              </w:rPr>
              <w:fldChar w:fldCharType="begin"/>
            </w:r>
            <w:r w:rsidR="00142370">
              <w:rPr>
                <w:noProof/>
                <w:webHidden/>
              </w:rPr>
              <w:instrText xml:space="preserve"> PAGEREF _Toc117850129 \h </w:instrText>
            </w:r>
            <w:r w:rsidR="00142370">
              <w:rPr>
                <w:noProof/>
                <w:webHidden/>
              </w:rPr>
            </w:r>
            <w:r w:rsidR="00142370">
              <w:rPr>
                <w:noProof/>
                <w:webHidden/>
              </w:rPr>
              <w:fldChar w:fldCharType="separate"/>
            </w:r>
            <w:r w:rsidR="002F1569">
              <w:rPr>
                <w:noProof/>
                <w:webHidden/>
              </w:rPr>
              <w:t>3</w:t>
            </w:r>
            <w:r w:rsidR="00142370">
              <w:rPr>
                <w:noProof/>
                <w:webHidden/>
              </w:rPr>
              <w:fldChar w:fldCharType="end"/>
            </w:r>
          </w:hyperlink>
        </w:p>
        <w:p w14:paraId="15EE85E5" w14:textId="35E51C81" w:rsidR="00142370" w:rsidRDefault="00F174D7">
          <w:pPr>
            <w:pStyle w:val="Spistreci2"/>
            <w:tabs>
              <w:tab w:val="left" w:pos="557"/>
              <w:tab w:val="right" w:pos="9913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850130" w:history="1">
            <w:r w:rsidR="00142370" w:rsidRPr="001D1A6E">
              <w:rPr>
                <w:rStyle w:val="Hipercze"/>
                <w:noProof/>
              </w:rPr>
              <w:t>4.1.</w:t>
            </w:r>
            <w:r w:rsidR="00142370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142370" w:rsidRPr="001D1A6E">
              <w:rPr>
                <w:rStyle w:val="Hipercze"/>
                <w:noProof/>
              </w:rPr>
              <w:t>Charakterystyczne parametry</w:t>
            </w:r>
            <w:r w:rsidR="00142370">
              <w:rPr>
                <w:noProof/>
                <w:webHidden/>
              </w:rPr>
              <w:tab/>
            </w:r>
            <w:r w:rsidR="00142370">
              <w:rPr>
                <w:noProof/>
                <w:webHidden/>
              </w:rPr>
              <w:fldChar w:fldCharType="begin"/>
            </w:r>
            <w:r w:rsidR="00142370">
              <w:rPr>
                <w:noProof/>
                <w:webHidden/>
              </w:rPr>
              <w:instrText xml:space="preserve"> PAGEREF _Toc117850130 \h </w:instrText>
            </w:r>
            <w:r w:rsidR="00142370">
              <w:rPr>
                <w:noProof/>
                <w:webHidden/>
              </w:rPr>
            </w:r>
            <w:r w:rsidR="00142370">
              <w:rPr>
                <w:noProof/>
                <w:webHidden/>
              </w:rPr>
              <w:fldChar w:fldCharType="separate"/>
            </w:r>
            <w:r w:rsidR="002F1569">
              <w:rPr>
                <w:noProof/>
                <w:webHidden/>
              </w:rPr>
              <w:t>3</w:t>
            </w:r>
            <w:r w:rsidR="00142370">
              <w:rPr>
                <w:noProof/>
                <w:webHidden/>
              </w:rPr>
              <w:fldChar w:fldCharType="end"/>
            </w:r>
          </w:hyperlink>
        </w:p>
        <w:p w14:paraId="7A936E9D" w14:textId="1666C6A3" w:rsidR="00142370" w:rsidRDefault="00F174D7">
          <w:pPr>
            <w:pStyle w:val="Spistreci2"/>
            <w:tabs>
              <w:tab w:val="left" w:pos="561"/>
              <w:tab w:val="right" w:pos="9913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850131" w:history="1">
            <w:r w:rsidR="00142370" w:rsidRPr="001D1A6E">
              <w:rPr>
                <w:rStyle w:val="Hipercze"/>
                <w:noProof/>
              </w:rPr>
              <w:t>4.2.</w:t>
            </w:r>
            <w:r w:rsidR="00142370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142370" w:rsidRPr="001D1A6E">
              <w:rPr>
                <w:rStyle w:val="Hipercze"/>
                <w:noProof/>
              </w:rPr>
              <w:t>Zbiorcze zestawienie powierzchni</w:t>
            </w:r>
            <w:r w:rsidR="00142370">
              <w:rPr>
                <w:noProof/>
                <w:webHidden/>
              </w:rPr>
              <w:tab/>
            </w:r>
            <w:r w:rsidR="00142370">
              <w:rPr>
                <w:noProof/>
                <w:webHidden/>
              </w:rPr>
              <w:fldChar w:fldCharType="begin"/>
            </w:r>
            <w:r w:rsidR="00142370">
              <w:rPr>
                <w:noProof/>
                <w:webHidden/>
              </w:rPr>
              <w:instrText xml:space="preserve"> PAGEREF _Toc117850131 \h </w:instrText>
            </w:r>
            <w:r w:rsidR="00142370">
              <w:rPr>
                <w:noProof/>
                <w:webHidden/>
              </w:rPr>
            </w:r>
            <w:r w:rsidR="00142370">
              <w:rPr>
                <w:noProof/>
                <w:webHidden/>
              </w:rPr>
              <w:fldChar w:fldCharType="separate"/>
            </w:r>
            <w:r w:rsidR="002F1569">
              <w:rPr>
                <w:noProof/>
                <w:webHidden/>
              </w:rPr>
              <w:t>3</w:t>
            </w:r>
            <w:r w:rsidR="00142370">
              <w:rPr>
                <w:noProof/>
                <w:webHidden/>
              </w:rPr>
              <w:fldChar w:fldCharType="end"/>
            </w:r>
          </w:hyperlink>
        </w:p>
        <w:p w14:paraId="050787BB" w14:textId="2AE7721D" w:rsidR="00142370" w:rsidRDefault="00F174D7">
          <w:pPr>
            <w:pStyle w:val="Spistreci1"/>
            <w:tabs>
              <w:tab w:val="left" w:pos="390"/>
              <w:tab w:val="right" w:pos="991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0"/>
              <w:u w:val="none"/>
              <w:lang w:eastAsia="pl-PL" w:bidi="ar-SA"/>
            </w:rPr>
          </w:pPr>
          <w:hyperlink w:anchor="_Toc117850132" w:history="1">
            <w:r w:rsidR="00142370" w:rsidRPr="001D1A6E">
              <w:rPr>
                <w:rStyle w:val="Hipercze"/>
                <w:noProof/>
              </w:rPr>
              <w:t>5.</w:t>
            </w:r>
            <w:r w:rsidR="00142370">
              <w:rPr>
                <w:rFonts w:eastAsiaTheme="minorEastAsia" w:cstheme="minorBidi"/>
                <w:b w:val="0"/>
                <w:bCs w:val="0"/>
                <w:caps w:val="0"/>
                <w:noProof/>
                <w:kern w:val="0"/>
                <w:u w:val="none"/>
                <w:lang w:eastAsia="pl-PL" w:bidi="ar-SA"/>
              </w:rPr>
              <w:tab/>
            </w:r>
            <w:r w:rsidR="00142370" w:rsidRPr="001D1A6E">
              <w:rPr>
                <w:rStyle w:val="Hipercze"/>
                <w:noProof/>
              </w:rPr>
              <w:t>Rozwiązania techniczne</w:t>
            </w:r>
            <w:r w:rsidR="00142370">
              <w:rPr>
                <w:noProof/>
                <w:webHidden/>
              </w:rPr>
              <w:tab/>
            </w:r>
            <w:r w:rsidR="00142370">
              <w:rPr>
                <w:noProof/>
                <w:webHidden/>
              </w:rPr>
              <w:fldChar w:fldCharType="begin"/>
            </w:r>
            <w:r w:rsidR="00142370">
              <w:rPr>
                <w:noProof/>
                <w:webHidden/>
              </w:rPr>
              <w:instrText xml:space="preserve"> PAGEREF _Toc117850132 \h </w:instrText>
            </w:r>
            <w:r w:rsidR="00142370">
              <w:rPr>
                <w:noProof/>
                <w:webHidden/>
              </w:rPr>
            </w:r>
            <w:r w:rsidR="00142370">
              <w:rPr>
                <w:noProof/>
                <w:webHidden/>
              </w:rPr>
              <w:fldChar w:fldCharType="separate"/>
            </w:r>
            <w:r w:rsidR="002F1569">
              <w:rPr>
                <w:noProof/>
                <w:webHidden/>
              </w:rPr>
              <w:t>4</w:t>
            </w:r>
            <w:r w:rsidR="00142370">
              <w:rPr>
                <w:noProof/>
                <w:webHidden/>
              </w:rPr>
              <w:fldChar w:fldCharType="end"/>
            </w:r>
          </w:hyperlink>
        </w:p>
        <w:p w14:paraId="0CEECCCE" w14:textId="17618650" w:rsidR="00142370" w:rsidRDefault="00F174D7">
          <w:pPr>
            <w:pStyle w:val="Spistreci2"/>
            <w:tabs>
              <w:tab w:val="left" w:pos="561"/>
              <w:tab w:val="right" w:pos="9913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850133" w:history="1">
            <w:r w:rsidR="00142370" w:rsidRPr="001D1A6E">
              <w:rPr>
                <w:rStyle w:val="Hipercze"/>
                <w:noProof/>
              </w:rPr>
              <w:t>5.1.</w:t>
            </w:r>
            <w:r w:rsidR="00142370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142370" w:rsidRPr="001D1A6E">
              <w:rPr>
                <w:rStyle w:val="Hipercze"/>
                <w:noProof/>
              </w:rPr>
              <w:t>Posadowienie</w:t>
            </w:r>
            <w:r w:rsidR="00142370">
              <w:rPr>
                <w:noProof/>
                <w:webHidden/>
              </w:rPr>
              <w:tab/>
            </w:r>
            <w:r w:rsidR="00142370">
              <w:rPr>
                <w:noProof/>
                <w:webHidden/>
              </w:rPr>
              <w:fldChar w:fldCharType="begin"/>
            </w:r>
            <w:r w:rsidR="00142370">
              <w:rPr>
                <w:noProof/>
                <w:webHidden/>
              </w:rPr>
              <w:instrText xml:space="preserve"> PAGEREF _Toc117850133 \h </w:instrText>
            </w:r>
            <w:r w:rsidR="00142370">
              <w:rPr>
                <w:noProof/>
                <w:webHidden/>
              </w:rPr>
            </w:r>
            <w:r w:rsidR="00142370">
              <w:rPr>
                <w:noProof/>
                <w:webHidden/>
              </w:rPr>
              <w:fldChar w:fldCharType="separate"/>
            </w:r>
            <w:r w:rsidR="002F1569">
              <w:rPr>
                <w:noProof/>
                <w:webHidden/>
              </w:rPr>
              <w:t>4</w:t>
            </w:r>
            <w:r w:rsidR="00142370">
              <w:rPr>
                <w:noProof/>
                <w:webHidden/>
              </w:rPr>
              <w:fldChar w:fldCharType="end"/>
            </w:r>
          </w:hyperlink>
        </w:p>
        <w:p w14:paraId="4033B355" w14:textId="74C4CE44" w:rsidR="00142370" w:rsidRDefault="00F174D7">
          <w:pPr>
            <w:pStyle w:val="Spistreci2"/>
            <w:tabs>
              <w:tab w:val="left" w:pos="561"/>
              <w:tab w:val="right" w:pos="9913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850134" w:history="1">
            <w:r w:rsidR="00142370" w:rsidRPr="001D1A6E">
              <w:rPr>
                <w:rStyle w:val="Hipercze"/>
                <w:noProof/>
              </w:rPr>
              <w:t>5.2.</w:t>
            </w:r>
            <w:r w:rsidR="00142370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142370" w:rsidRPr="001D1A6E">
              <w:rPr>
                <w:rStyle w:val="Hipercze"/>
                <w:noProof/>
              </w:rPr>
              <w:t>Przegrody pionowe</w:t>
            </w:r>
            <w:r w:rsidR="00142370">
              <w:rPr>
                <w:noProof/>
                <w:webHidden/>
              </w:rPr>
              <w:tab/>
            </w:r>
            <w:r w:rsidR="00142370">
              <w:rPr>
                <w:noProof/>
                <w:webHidden/>
              </w:rPr>
              <w:fldChar w:fldCharType="begin"/>
            </w:r>
            <w:r w:rsidR="00142370">
              <w:rPr>
                <w:noProof/>
                <w:webHidden/>
              </w:rPr>
              <w:instrText xml:space="preserve"> PAGEREF _Toc117850134 \h </w:instrText>
            </w:r>
            <w:r w:rsidR="00142370">
              <w:rPr>
                <w:noProof/>
                <w:webHidden/>
              </w:rPr>
            </w:r>
            <w:r w:rsidR="00142370">
              <w:rPr>
                <w:noProof/>
                <w:webHidden/>
              </w:rPr>
              <w:fldChar w:fldCharType="separate"/>
            </w:r>
            <w:r w:rsidR="002F1569">
              <w:rPr>
                <w:noProof/>
                <w:webHidden/>
              </w:rPr>
              <w:t>4</w:t>
            </w:r>
            <w:r w:rsidR="00142370">
              <w:rPr>
                <w:noProof/>
                <w:webHidden/>
              </w:rPr>
              <w:fldChar w:fldCharType="end"/>
            </w:r>
          </w:hyperlink>
        </w:p>
        <w:p w14:paraId="1A739C12" w14:textId="0D1BE947" w:rsidR="00142370" w:rsidRDefault="00F174D7">
          <w:pPr>
            <w:pStyle w:val="Spistreci2"/>
            <w:tabs>
              <w:tab w:val="left" w:pos="561"/>
              <w:tab w:val="right" w:pos="9913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850135" w:history="1">
            <w:r w:rsidR="00142370" w:rsidRPr="001D1A6E">
              <w:rPr>
                <w:rStyle w:val="Hipercze"/>
                <w:noProof/>
              </w:rPr>
              <w:t>5.3.</w:t>
            </w:r>
            <w:r w:rsidR="00142370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142370" w:rsidRPr="001D1A6E">
              <w:rPr>
                <w:rStyle w:val="Hipercze"/>
                <w:noProof/>
              </w:rPr>
              <w:t>Strop</w:t>
            </w:r>
            <w:r w:rsidR="00142370">
              <w:rPr>
                <w:noProof/>
                <w:webHidden/>
              </w:rPr>
              <w:tab/>
            </w:r>
            <w:r w:rsidR="00142370">
              <w:rPr>
                <w:noProof/>
                <w:webHidden/>
              </w:rPr>
              <w:fldChar w:fldCharType="begin"/>
            </w:r>
            <w:r w:rsidR="00142370">
              <w:rPr>
                <w:noProof/>
                <w:webHidden/>
              </w:rPr>
              <w:instrText xml:space="preserve"> PAGEREF _Toc117850135 \h </w:instrText>
            </w:r>
            <w:r w:rsidR="00142370">
              <w:rPr>
                <w:noProof/>
                <w:webHidden/>
              </w:rPr>
            </w:r>
            <w:r w:rsidR="00142370">
              <w:rPr>
                <w:noProof/>
                <w:webHidden/>
              </w:rPr>
              <w:fldChar w:fldCharType="separate"/>
            </w:r>
            <w:r w:rsidR="002F1569">
              <w:rPr>
                <w:noProof/>
                <w:webHidden/>
              </w:rPr>
              <w:t>4</w:t>
            </w:r>
            <w:r w:rsidR="00142370">
              <w:rPr>
                <w:noProof/>
                <w:webHidden/>
              </w:rPr>
              <w:fldChar w:fldCharType="end"/>
            </w:r>
          </w:hyperlink>
        </w:p>
        <w:p w14:paraId="6037305C" w14:textId="2708CDA1" w:rsidR="00142370" w:rsidRDefault="00F174D7">
          <w:pPr>
            <w:pStyle w:val="Spistreci2"/>
            <w:tabs>
              <w:tab w:val="left" w:pos="561"/>
              <w:tab w:val="right" w:pos="9913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850136" w:history="1">
            <w:r w:rsidR="00142370" w:rsidRPr="001D1A6E">
              <w:rPr>
                <w:rStyle w:val="Hipercze"/>
                <w:noProof/>
              </w:rPr>
              <w:t>5.4.</w:t>
            </w:r>
            <w:r w:rsidR="00142370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142370" w:rsidRPr="001D1A6E">
              <w:rPr>
                <w:rStyle w:val="Hipercze"/>
                <w:noProof/>
              </w:rPr>
              <w:t>Dach</w:t>
            </w:r>
            <w:r w:rsidR="00142370">
              <w:rPr>
                <w:noProof/>
                <w:webHidden/>
              </w:rPr>
              <w:tab/>
            </w:r>
            <w:r w:rsidR="00142370">
              <w:rPr>
                <w:noProof/>
                <w:webHidden/>
              </w:rPr>
              <w:fldChar w:fldCharType="begin"/>
            </w:r>
            <w:r w:rsidR="00142370">
              <w:rPr>
                <w:noProof/>
                <w:webHidden/>
              </w:rPr>
              <w:instrText xml:space="preserve"> PAGEREF _Toc117850136 \h </w:instrText>
            </w:r>
            <w:r w:rsidR="00142370">
              <w:rPr>
                <w:noProof/>
                <w:webHidden/>
              </w:rPr>
            </w:r>
            <w:r w:rsidR="00142370">
              <w:rPr>
                <w:noProof/>
                <w:webHidden/>
              </w:rPr>
              <w:fldChar w:fldCharType="separate"/>
            </w:r>
            <w:r w:rsidR="002F1569">
              <w:rPr>
                <w:noProof/>
                <w:webHidden/>
              </w:rPr>
              <w:t>4</w:t>
            </w:r>
            <w:r w:rsidR="00142370">
              <w:rPr>
                <w:noProof/>
                <w:webHidden/>
              </w:rPr>
              <w:fldChar w:fldCharType="end"/>
            </w:r>
          </w:hyperlink>
        </w:p>
        <w:p w14:paraId="404720C0" w14:textId="079C631B" w:rsidR="00142370" w:rsidRDefault="00F174D7">
          <w:pPr>
            <w:pStyle w:val="Spistreci2"/>
            <w:tabs>
              <w:tab w:val="left" w:pos="561"/>
              <w:tab w:val="right" w:pos="9913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850137" w:history="1">
            <w:r w:rsidR="00142370" w:rsidRPr="001D1A6E">
              <w:rPr>
                <w:rStyle w:val="Hipercze"/>
                <w:noProof/>
              </w:rPr>
              <w:t>5.5.</w:t>
            </w:r>
            <w:r w:rsidR="00142370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142370" w:rsidRPr="001D1A6E">
              <w:rPr>
                <w:rStyle w:val="Hipercze"/>
                <w:noProof/>
              </w:rPr>
              <w:t>Stolarka drzwiowa i okienna</w:t>
            </w:r>
            <w:r w:rsidR="00142370">
              <w:rPr>
                <w:noProof/>
                <w:webHidden/>
              </w:rPr>
              <w:tab/>
            </w:r>
            <w:r w:rsidR="00142370">
              <w:rPr>
                <w:noProof/>
                <w:webHidden/>
              </w:rPr>
              <w:fldChar w:fldCharType="begin"/>
            </w:r>
            <w:r w:rsidR="00142370">
              <w:rPr>
                <w:noProof/>
                <w:webHidden/>
              </w:rPr>
              <w:instrText xml:space="preserve"> PAGEREF _Toc117850137 \h </w:instrText>
            </w:r>
            <w:r w:rsidR="00142370">
              <w:rPr>
                <w:noProof/>
                <w:webHidden/>
              </w:rPr>
            </w:r>
            <w:r w:rsidR="00142370">
              <w:rPr>
                <w:noProof/>
                <w:webHidden/>
              </w:rPr>
              <w:fldChar w:fldCharType="separate"/>
            </w:r>
            <w:r w:rsidR="002F1569">
              <w:rPr>
                <w:noProof/>
                <w:webHidden/>
              </w:rPr>
              <w:t>4</w:t>
            </w:r>
            <w:r w:rsidR="00142370">
              <w:rPr>
                <w:noProof/>
                <w:webHidden/>
              </w:rPr>
              <w:fldChar w:fldCharType="end"/>
            </w:r>
          </w:hyperlink>
        </w:p>
        <w:p w14:paraId="03C02BBD" w14:textId="3A67892C" w:rsidR="00142370" w:rsidRDefault="00F174D7">
          <w:pPr>
            <w:pStyle w:val="Spistreci2"/>
            <w:tabs>
              <w:tab w:val="left" w:pos="550"/>
              <w:tab w:val="right" w:pos="9913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850138" w:history="1">
            <w:r w:rsidR="00142370" w:rsidRPr="001D1A6E">
              <w:rPr>
                <w:rStyle w:val="Hipercze"/>
                <w:noProof/>
              </w:rPr>
              <w:t>5.6.</w:t>
            </w:r>
            <w:r w:rsidR="00142370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142370" w:rsidRPr="001D1A6E">
              <w:rPr>
                <w:rStyle w:val="Hipercze"/>
                <w:noProof/>
              </w:rPr>
              <w:t>Wykończenie wewnętrzne</w:t>
            </w:r>
            <w:r w:rsidR="00142370">
              <w:rPr>
                <w:noProof/>
                <w:webHidden/>
              </w:rPr>
              <w:tab/>
            </w:r>
            <w:r w:rsidR="00142370">
              <w:rPr>
                <w:noProof/>
                <w:webHidden/>
              </w:rPr>
              <w:fldChar w:fldCharType="begin"/>
            </w:r>
            <w:r w:rsidR="00142370">
              <w:rPr>
                <w:noProof/>
                <w:webHidden/>
              </w:rPr>
              <w:instrText xml:space="preserve"> PAGEREF _Toc117850138 \h </w:instrText>
            </w:r>
            <w:r w:rsidR="00142370">
              <w:rPr>
                <w:noProof/>
                <w:webHidden/>
              </w:rPr>
            </w:r>
            <w:r w:rsidR="00142370">
              <w:rPr>
                <w:noProof/>
                <w:webHidden/>
              </w:rPr>
              <w:fldChar w:fldCharType="separate"/>
            </w:r>
            <w:r w:rsidR="002F1569">
              <w:rPr>
                <w:noProof/>
                <w:webHidden/>
              </w:rPr>
              <w:t>5</w:t>
            </w:r>
            <w:r w:rsidR="00142370">
              <w:rPr>
                <w:noProof/>
                <w:webHidden/>
              </w:rPr>
              <w:fldChar w:fldCharType="end"/>
            </w:r>
          </w:hyperlink>
        </w:p>
        <w:p w14:paraId="7E5A97CC" w14:textId="55AE971E" w:rsidR="00142370" w:rsidRDefault="00F174D7">
          <w:pPr>
            <w:pStyle w:val="Spistreci2"/>
            <w:tabs>
              <w:tab w:val="left" w:pos="550"/>
              <w:tab w:val="right" w:pos="9913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850139" w:history="1">
            <w:r w:rsidR="00142370" w:rsidRPr="001D1A6E">
              <w:rPr>
                <w:rStyle w:val="Hipercze"/>
                <w:noProof/>
              </w:rPr>
              <w:t>5.7.</w:t>
            </w:r>
            <w:r w:rsidR="00142370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142370" w:rsidRPr="001D1A6E">
              <w:rPr>
                <w:rStyle w:val="Hipercze"/>
                <w:noProof/>
              </w:rPr>
              <w:t>Wykończenie zewnętrzne</w:t>
            </w:r>
            <w:r w:rsidR="00142370">
              <w:rPr>
                <w:noProof/>
                <w:webHidden/>
              </w:rPr>
              <w:tab/>
            </w:r>
            <w:r w:rsidR="00142370">
              <w:rPr>
                <w:noProof/>
                <w:webHidden/>
              </w:rPr>
              <w:fldChar w:fldCharType="begin"/>
            </w:r>
            <w:r w:rsidR="00142370">
              <w:rPr>
                <w:noProof/>
                <w:webHidden/>
              </w:rPr>
              <w:instrText xml:space="preserve"> PAGEREF _Toc117850139 \h </w:instrText>
            </w:r>
            <w:r w:rsidR="00142370">
              <w:rPr>
                <w:noProof/>
                <w:webHidden/>
              </w:rPr>
            </w:r>
            <w:r w:rsidR="00142370">
              <w:rPr>
                <w:noProof/>
                <w:webHidden/>
              </w:rPr>
              <w:fldChar w:fldCharType="separate"/>
            </w:r>
            <w:r w:rsidR="002F1569">
              <w:rPr>
                <w:noProof/>
                <w:webHidden/>
              </w:rPr>
              <w:t>5</w:t>
            </w:r>
            <w:r w:rsidR="00142370">
              <w:rPr>
                <w:noProof/>
                <w:webHidden/>
              </w:rPr>
              <w:fldChar w:fldCharType="end"/>
            </w:r>
          </w:hyperlink>
        </w:p>
        <w:p w14:paraId="747E5867" w14:textId="59C4D7EF" w:rsidR="00142370" w:rsidRDefault="00F174D7">
          <w:pPr>
            <w:pStyle w:val="Spistreci2"/>
            <w:tabs>
              <w:tab w:val="left" w:pos="561"/>
              <w:tab w:val="right" w:pos="9913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850140" w:history="1">
            <w:r w:rsidR="00142370" w:rsidRPr="001D1A6E">
              <w:rPr>
                <w:rStyle w:val="Hipercze"/>
                <w:noProof/>
              </w:rPr>
              <w:t>5.8.</w:t>
            </w:r>
            <w:r w:rsidR="00142370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142370" w:rsidRPr="001D1A6E">
              <w:rPr>
                <w:rStyle w:val="Hipercze"/>
                <w:noProof/>
              </w:rPr>
              <w:t>Instalacje</w:t>
            </w:r>
            <w:r w:rsidR="00142370">
              <w:rPr>
                <w:noProof/>
                <w:webHidden/>
              </w:rPr>
              <w:tab/>
            </w:r>
            <w:r w:rsidR="00142370">
              <w:rPr>
                <w:noProof/>
                <w:webHidden/>
              </w:rPr>
              <w:fldChar w:fldCharType="begin"/>
            </w:r>
            <w:r w:rsidR="00142370">
              <w:rPr>
                <w:noProof/>
                <w:webHidden/>
              </w:rPr>
              <w:instrText xml:space="preserve"> PAGEREF _Toc117850140 \h </w:instrText>
            </w:r>
            <w:r w:rsidR="00142370">
              <w:rPr>
                <w:noProof/>
                <w:webHidden/>
              </w:rPr>
            </w:r>
            <w:r w:rsidR="00142370">
              <w:rPr>
                <w:noProof/>
                <w:webHidden/>
              </w:rPr>
              <w:fldChar w:fldCharType="separate"/>
            </w:r>
            <w:r w:rsidR="002F1569">
              <w:rPr>
                <w:noProof/>
                <w:webHidden/>
              </w:rPr>
              <w:t>5</w:t>
            </w:r>
            <w:r w:rsidR="00142370">
              <w:rPr>
                <w:noProof/>
                <w:webHidden/>
              </w:rPr>
              <w:fldChar w:fldCharType="end"/>
            </w:r>
          </w:hyperlink>
        </w:p>
        <w:p w14:paraId="2E126BD1" w14:textId="6B9FE4B4" w:rsidR="00142370" w:rsidRDefault="00F174D7">
          <w:pPr>
            <w:pStyle w:val="Spistreci1"/>
            <w:tabs>
              <w:tab w:val="left" w:pos="380"/>
              <w:tab w:val="right" w:pos="991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0"/>
              <w:u w:val="none"/>
              <w:lang w:eastAsia="pl-PL" w:bidi="ar-SA"/>
            </w:rPr>
          </w:pPr>
          <w:hyperlink w:anchor="_Toc117850141" w:history="1">
            <w:r w:rsidR="00142370" w:rsidRPr="001D1A6E">
              <w:rPr>
                <w:rStyle w:val="Hipercze"/>
                <w:noProof/>
              </w:rPr>
              <w:t>6.</w:t>
            </w:r>
            <w:r w:rsidR="00142370">
              <w:rPr>
                <w:rFonts w:eastAsiaTheme="minorEastAsia" w:cstheme="minorBidi"/>
                <w:b w:val="0"/>
                <w:bCs w:val="0"/>
                <w:caps w:val="0"/>
                <w:noProof/>
                <w:kern w:val="0"/>
                <w:u w:val="none"/>
                <w:lang w:eastAsia="pl-PL" w:bidi="ar-SA"/>
              </w:rPr>
              <w:tab/>
            </w:r>
            <w:r w:rsidR="00142370" w:rsidRPr="001D1A6E">
              <w:rPr>
                <w:rStyle w:val="Hipercze"/>
                <w:noProof/>
              </w:rPr>
              <w:t>Wnioski</w:t>
            </w:r>
            <w:r w:rsidR="00142370">
              <w:rPr>
                <w:noProof/>
                <w:webHidden/>
              </w:rPr>
              <w:tab/>
            </w:r>
            <w:r w:rsidR="00142370">
              <w:rPr>
                <w:noProof/>
                <w:webHidden/>
              </w:rPr>
              <w:fldChar w:fldCharType="begin"/>
            </w:r>
            <w:r w:rsidR="00142370">
              <w:rPr>
                <w:noProof/>
                <w:webHidden/>
              </w:rPr>
              <w:instrText xml:space="preserve"> PAGEREF _Toc117850141 \h </w:instrText>
            </w:r>
            <w:r w:rsidR="00142370">
              <w:rPr>
                <w:noProof/>
                <w:webHidden/>
              </w:rPr>
            </w:r>
            <w:r w:rsidR="00142370">
              <w:rPr>
                <w:noProof/>
                <w:webHidden/>
              </w:rPr>
              <w:fldChar w:fldCharType="separate"/>
            </w:r>
            <w:r w:rsidR="002F1569">
              <w:rPr>
                <w:noProof/>
                <w:webHidden/>
              </w:rPr>
              <w:t>5</w:t>
            </w:r>
            <w:r w:rsidR="00142370">
              <w:rPr>
                <w:noProof/>
                <w:webHidden/>
              </w:rPr>
              <w:fldChar w:fldCharType="end"/>
            </w:r>
          </w:hyperlink>
        </w:p>
        <w:p w14:paraId="54CE3D7C" w14:textId="13BF0945" w:rsidR="009357F3" w:rsidRDefault="005A2373" w:rsidP="009357F3">
          <w:r>
            <w:rPr>
              <w:rFonts w:asciiTheme="minorHAnsi" w:hAnsiTheme="minorHAnsi"/>
              <w:b/>
              <w:bCs/>
              <w:caps/>
              <w:sz w:val="22"/>
              <w:szCs w:val="22"/>
              <w:u w:val="single"/>
            </w:rPr>
            <w:fldChar w:fldCharType="end"/>
          </w:r>
        </w:p>
        <w:p w14:paraId="0719A41A" w14:textId="77777777" w:rsidR="009357F3" w:rsidRDefault="00F174D7" w:rsidP="009357F3"/>
      </w:sdtContent>
    </w:sdt>
    <w:p w14:paraId="70AFC797" w14:textId="2288E072" w:rsidR="00E573AE" w:rsidRDefault="00E573AE" w:rsidP="00E573AE">
      <w:pPr>
        <w:pStyle w:val="Nagwek1"/>
        <w:ind w:left="360"/>
      </w:pPr>
    </w:p>
    <w:p w14:paraId="7817412A" w14:textId="2F2BDA9A" w:rsidR="00E573AE" w:rsidRDefault="00E573AE" w:rsidP="00E573AE"/>
    <w:p w14:paraId="406E009D" w14:textId="571A697D" w:rsidR="00E573AE" w:rsidRDefault="00E573AE" w:rsidP="00E573AE"/>
    <w:p w14:paraId="33FB2BF7" w14:textId="77777777" w:rsidR="00AD71DA" w:rsidRDefault="00AD71DA" w:rsidP="00E573AE"/>
    <w:p w14:paraId="45D26D82" w14:textId="77777777" w:rsidR="00AD71DA" w:rsidRDefault="00AD71DA" w:rsidP="00E573AE"/>
    <w:p w14:paraId="34BFF8B5" w14:textId="77777777" w:rsidR="00AD71DA" w:rsidRDefault="00AD71DA" w:rsidP="00E573AE"/>
    <w:p w14:paraId="43B5017C" w14:textId="4D69B300" w:rsidR="00AD71DA" w:rsidRDefault="008E0F99" w:rsidP="00E573AE">
      <w:r>
        <w:t xml:space="preserve"> </w:t>
      </w:r>
    </w:p>
    <w:p w14:paraId="2B4DD42D" w14:textId="63D18E2C" w:rsidR="00E573AE" w:rsidRDefault="00E573AE" w:rsidP="00E573AE"/>
    <w:p w14:paraId="7948274A" w14:textId="77777777" w:rsidR="00E573AE" w:rsidRPr="00E573AE" w:rsidRDefault="00E573AE" w:rsidP="00E573AE"/>
    <w:p w14:paraId="7DB93C0E" w14:textId="5444DBC4" w:rsidR="0080351C" w:rsidRDefault="0080351C" w:rsidP="00117C46">
      <w:pPr>
        <w:pStyle w:val="Nagwek1"/>
        <w:numPr>
          <w:ilvl w:val="0"/>
          <w:numId w:val="3"/>
        </w:numPr>
      </w:pPr>
      <w:bookmarkStart w:id="3" w:name="_Toc117850123"/>
      <w:r>
        <w:lastRenderedPageBreak/>
        <w:t>Przedmiot inwestycji</w:t>
      </w:r>
      <w:bookmarkEnd w:id="1"/>
      <w:bookmarkEnd w:id="3"/>
      <w:bookmarkEnd w:id="2"/>
    </w:p>
    <w:p w14:paraId="4641D148" w14:textId="77777777" w:rsidR="0080351C" w:rsidRDefault="0080351C" w:rsidP="00117C46">
      <w:pPr>
        <w:pStyle w:val="Nagwek2"/>
        <w:numPr>
          <w:ilvl w:val="1"/>
          <w:numId w:val="3"/>
        </w:numPr>
      </w:pPr>
      <w:bookmarkStart w:id="4" w:name="_Toc479170593"/>
      <w:bookmarkStart w:id="5" w:name="_Toc480464178"/>
      <w:bookmarkStart w:id="6" w:name="_Toc117850124"/>
      <w:r>
        <w:t>Nazwa obiektu budowlanego</w:t>
      </w:r>
      <w:bookmarkEnd w:id="4"/>
      <w:bookmarkEnd w:id="5"/>
      <w:bookmarkEnd w:id="6"/>
    </w:p>
    <w:p w14:paraId="64E93096" w14:textId="77777777" w:rsidR="00A87624" w:rsidRPr="00626495" w:rsidRDefault="00A87624" w:rsidP="00A87624">
      <w:pPr>
        <w:pStyle w:val="MMATEKST"/>
      </w:pPr>
      <w:bookmarkStart w:id="7" w:name="_Toc479170594"/>
      <w:bookmarkStart w:id="8" w:name="_Toc480464179"/>
      <w:r>
        <w:t>Budynek mieszkalny w leśnictwie Wojcieszków</w:t>
      </w:r>
    </w:p>
    <w:p w14:paraId="269EC52C" w14:textId="77777777" w:rsidR="0080351C" w:rsidRDefault="0080351C" w:rsidP="00AD42C4">
      <w:pPr>
        <w:pStyle w:val="Nagwek2"/>
        <w:numPr>
          <w:ilvl w:val="1"/>
          <w:numId w:val="3"/>
        </w:numPr>
      </w:pPr>
      <w:bookmarkStart w:id="9" w:name="_Toc117850125"/>
      <w:r>
        <w:t>Adres inwestycji</w:t>
      </w:r>
      <w:bookmarkEnd w:id="7"/>
      <w:bookmarkEnd w:id="8"/>
      <w:bookmarkEnd w:id="9"/>
    </w:p>
    <w:p w14:paraId="24B2D5D9" w14:textId="77777777" w:rsidR="00A87624" w:rsidRPr="00871294" w:rsidRDefault="00A87624" w:rsidP="00A87624">
      <w:pPr>
        <w:pStyle w:val="MMATEKST"/>
      </w:pPr>
      <w:bookmarkStart w:id="10" w:name="_Toc479170595"/>
      <w:bookmarkStart w:id="11" w:name="_Toc480464180"/>
      <w:r>
        <w:t>Marianów 21</w:t>
      </w:r>
      <w:r w:rsidRPr="00871294">
        <w:t>, 21-</w:t>
      </w:r>
      <w:r>
        <w:t>411</w:t>
      </w:r>
      <w:r w:rsidRPr="00871294">
        <w:t xml:space="preserve"> </w:t>
      </w:r>
      <w:r>
        <w:t>Wojcieszków</w:t>
      </w:r>
    </w:p>
    <w:p w14:paraId="73DC393B" w14:textId="77777777" w:rsidR="00A87624" w:rsidRPr="004718A5" w:rsidRDefault="00A87624" w:rsidP="00A87624">
      <w:pPr>
        <w:pStyle w:val="MMATEKST"/>
      </w:pPr>
      <w:r w:rsidRPr="004718A5">
        <w:t xml:space="preserve">Działka ew. nr: </w:t>
      </w:r>
      <w:r>
        <w:t>733/1</w:t>
      </w:r>
    </w:p>
    <w:p w14:paraId="628C7B8D" w14:textId="77777777" w:rsidR="00A87624" w:rsidRPr="004718A5" w:rsidRDefault="00A87624" w:rsidP="00A87624">
      <w:pPr>
        <w:pStyle w:val="MMATEKST"/>
      </w:pPr>
      <w:r w:rsidRPr="004718A5">
        <w:t xml:space="preserve">Jednostka ew.: </w:t>
      </w:r>
      <w:r w:rsidRPr="00871294">
        <w:t>0611</w:t>
      </w:r>
      <w:r>
        <w:t>10</w:t>
      </w:r>
      <w:r w:rsidRPr="00871294">
        <w:t xml:space="preserve">_2 </w:t>
      </w:r>
      <w:r>
        <w:t>Wojcieszków</w:t>
      </w:r>
    </w:p>
    <w:p w14:paraId="426CB873" w14:textId="77777777" w:rsidR="00A87624" w:rsidRDefault="00A87624" w:rsidP="00A87624">
      <w:pPr>
        <w:pStyle w:val="MMATEKST"/>
      </w:pPr>
      <w:r w:rsidRPr="004718A5">
        <w:t xml:space="preserve">Obręb ew.: </w:t>
      </w:r>
      <w:r w:rsidRPr="00871294">
        <w:t>0611</w:t>
      </w:r>
      <w:r>
        <w:t>10</w:t>
      </w:r>
      <w:r w:rsidRPr="00871294">
        <w:t>_2.00</w:t>
      </w:r>
      <w:r>
        <w:t>07</w:t>
      </w:r>
      <w:r w:rsidRPr="00871294">
        <w:t xml:space="preserve"> </w:t>
      </w:r>
      <w:r>
        <w:t>Marianów</w:t>
      </w:r>
    </w:p>
    <w:p w14:paraId="4B5C233B" w14:textId="77777777" w:rsidR="0080351C" w:rsidRDefault="0080351C" w:rsidP="00AD42C4">
      <w:pPr>
        <w:pStyle w:val="Nagwek2"/>
        <w:numPr>
          <w:ilvl w:val="1"/>
          <w:numId w:val="3"/>
        </w:numPr>
      </w:pPr>
      <w:bookmarkStart w:id="12" w:name="_Toc117850126"/>
      <w:r>
        <w:t>Inwestor</w:t>
      </w:r>
      <w:bookmarkEnd w:id="10"/>
      <w:bookmarkEnd w:id="11"/>
      <w:bookmarkEnd w:id="12"/>
    </w:p>
    <w:p w14:paraId="1042A112" w14:textId="77777777" w:rsidR="00871294" w:rsidRDefault="00871294" w:rsidP="00871294">
      <w:pPr>
        <w:pStyle w:val="MMATEKST"/>
      </w:pPr>
      <w:bookmarkStart w:id="13" w:name="_Toc479170596"/>
      <w:r>
        <w:t>Nadleśnictwo Łuków</w:t>
      </w:r>
    </w:p>
    <w:p w14:paraId="5E6BCAA7" w14:textId="4F582E9D" w:rsidR="00D86745" w:rsidRDefault="00871294" w:rsidP="00871294">
      <w:pPr>
        <w:pStyle w:val="MMATEKST"/>
      </w:pPr>
      <w:r>
        <w:t>Ławki 56a, 21-400 Łuków</w:t>
      </w:r>
    </w:p>
    <w:p w14:paraId="684A6007" w14:textId="77777777" w:rsidR="0080351C" w:rsidRDefault="0080351C" w:rsidP="00AD42C4">
      <w:pPr>
        <w:pStyle w:val="Nagwek2"/>
        <w:numPr>
          <w:ilvl w:val="1"/>
          <w:numId w:val="3"/>
        </w:numPr>
      </w:pPr>
      <w:bookmarkStart w:id="14" w:name="_Toc480464181"/>
      <w:bookmarkStart w:id="15" w:name="_Toc117850127"/>
      <w:r>
        <w:t>Podstawa opracowania</w:t>
      </w:r>
      <w:bookmarkEnd w:id="13"/>
      <w:bookmarkEnd w:id="14"/>
      <w:bookmarkEnd w:id="15"/>
    </w:p>
    <w:p w14:paraId="401B2879" w14:textId="77777777" w:rsidR="00A87624" w:rsidRDefault="00A87624" w:rsidP="008F60BF">
      <w:pPr>
        <w:pStyle w:val="MMATEKST"/>
        <w:numPr>
          <w:ilvl w:val="0"/>
          <w:numId w:val="4"/>
        </w:numPr>
        <w:ind w:left="851" w:hanging="283"/>
        <w:jc w:val="both"/>
      </w:pPr>
      <w:r>
        <w:t>wizja lokalna i ustalenia z Inwestorem</w:t>
      </w:r>
    </w:p>
    <w:p w14:paraId="6CEC7316" w14:textId="77777777" w:rsidR="00A87624" w:rsidRDefault="00A87624" w:rsidP="008F60BF">
      <w:pPr>
        <w:pStyle w:val="MMATEKST"/>
        <w:numPr>
          <w:ilvl w:val="0"/>
          <w:numId w:val="4"/>
        </w:numPr>
        <w:ind w:left="851" w:hanging="283"/>
        <w:jc w:val="both"/>
      </w:pPr>
      <w:r>
        <w:t>umowa o prace projektowe</w:t>
      </w:r>
    </w:p>
    <w:p w14:paraId="4607F79F" w14:textId="77777777" w:rsidR="00A87624" w:rsidRDefault="00A87624" w:rsidP="008F60BF">
      <w:pPr>
        <w:pStyle w:val="MMATEKST"/>
        <w:numPr>
          <w:ilvl w:val="0"/>
          <w:numId w:val="4"/>
        </w:numPr>
        <w:ind w:left="851" w:hanging="283"/>
        <w:jc w:val="both"/>
      </w:pPr>
      <w:r>
        <w:t>audyt energetyczny z dnia 19</w:t>
      </w:r>
      <w:r w:rsidRPr="00871294">
        <w:t>-</w:t>
      </w:r>
      <w:r>
        <w:t>10</w:t>
      </w:r>
      <w:r w:rsidRPr="00871294">
        <w:t xml:space="preserve">-2017 </w:t>
      </w:r>
      <w:r>
        <w:t xml:space="preserve">wykonany przez firmę: </w:t>
      </w:r>
      <w:r w:rsidRPr="00871294">
        <w:t>Pracownia Audytorska Sp. Z</w:t>
      </w:r>
      <w:r>
        <w:t xml:space="preserve"> </w:t>
      </w:r>
      <w:r w:rsidRPr="00871294">
        <w:t>o.o.</w:t>
      </w:r>
    </w:p>
    <w:p w14:paraId="3AB36681" w14:textId="2C2F9379" w:rsidR="00A87624" w:rsidRDefault="00A87624" w:rsidP="008F60BF">
      <w:pPr>
        <w:pStyle w:val="MMATEKST"/>
        <w:numPr>
          <w:ilvl w:val="0"/>
          <w:numId w:val="4"/>
        </w:numPr>
        <w:ind w:left="851" w:hanging="283"/>
        <w:jc w:val="both"/>
      </w:pPr>
      <w:r>
        <w:t xml:space="preserve">projekt rozbudowy leśniczówki z lipca 2011 r. autorstwa Zakładu Remontowo-Budowlanego </w:t>
      </w:r>
      <w:proofErr w:type="spellStart"/>
      <w:r>
        <w:t>Sp.z.o.o</w:t>
      </w:r>
      <w:proofErr w:type="spellEnd"/>
      <w:r>
        <w:t xml:space="preserve">. </w:t>
      </w:r>
      <w:r w:rsidR="00C22A41">
        <w:br/>
      </w:r>
      <w:r>
        <w:t xml:space="preserve">w Krynce </w:t>
      </w:r>
    </w:p>
    <w:p w14:paraId="0F70313E" w14:textId="77777777" w:rsidR="00A87624" w:rsidRPr="006A6F0F" w:rsidRDefault="00A87624" w:rsidP="008F60BF">
      <w:pPr>
        <w:pStyle w:val="MMATEKST"/>
        <w:numPr>
          <w:ilvl w:val="0"/>
          <w:numId w:val="4"/>
        </w:numPr>
        <w:ind w:left="851" w:hanging="283"/>
        <w:jc w:val="both"/>
      </w:pPr>
      <w:r w:rsidRPr="006A6F0F">
        <w:t>obowiązujące ustawy i rozporządzenia, w szczególności:</w:t>
      </w:r>
    </w:p>
    <w:p w14:paraId="5E1DCAD9" w14:textId="77777777" w:rsidR="00A87624" w:rsidRDefault="00A87624" w:rsidP="008F60BF">
      <w:pPr>
        <w:pStyle w:val="MMATEKST"/>
        <w:numPr>
          <w:ilvl w:val="0"/>
          <w:numId w:val="28"/>
        </w:numPr>
        <w:ind w:left="1134"/>
        <w:jc w:val="both"/>
      </w:pPr>
      <w:r>
        <w:t>Ustawa z dnia 7 lipca 1994 r. – Prawo budowlane (Dz.U. z 2021 r. poz. 2351, z późniejszymi zmianami)</w:t>
      </w:r>
    </w:p>
    <w:p w14:paraId="37FBD0EE" w14:textId="77777777" w:rsidR="00A87624" w:rsidRDefault="00A87624" w:rsidP="008F60BF">
      <w:pPr>
        <w:pStyle w:val="MMATEKST"/>
        <w:numPr>
          <w:ilvl w:val="0"/>
          <w:numId w:val="28"/>
        </w:numPr>
        <w:ind w:left="1134"/>
        <w:jc w:val="both"/>
      </w:pPr>
      <w:r>
        <w:t xml:space="preserve">Ustawa z dnia 27 marca 2003 r. o planowaniu i zagospodarowaniu przestrzennym </w:t>
      </w:r>
      <w:r>
        <w:br/>
        <w:t>(Dz. U. z 2022 r. poz. 503, z późniejszymi zmianami)</w:t>
      </w:r>
    </w:p>
    <w:p w14:paraId="528B1C17" w14:textId="3B4E86E7" w:rsidR="00A87624" w:rsidRDefault="00A87624" w:rsidP="008F60BF">
      <w:pPr>
        <w:pStyle w:val="MMATEKST"/>
        <w:numPr>
          <w:ilvl w:val="0"/>
          <w:numId w:val="28"/>
        </w:numPr>
        <w:ind w:left="1134"/>
        <w:jc w:val="both"/>
      </w:pPr>
      <w:r>
        <w:t xml:space="preserve">WT, czyli Rozporządzenie Ministra Infrastruktury z dnia 12 kwietnia 2002 r. w sprawie warunków technicznych, jakim powinny odpowiadać budynki i ich usytuowanie (Dz. U. z 2022 r. poz. 1225, </w:t>
      </w:r>
      <w:r w:rsidR="008F60BF">
        <w:br/>
      </w:r>
      <w:r>
        <w:t>z późniejszymi zmianami)</w:t>
      </w:r>
    </w:p>
    <w:p w14:paraId="3DC19232" w14:textId="77777777" w:rsidR="00A87624" w:rsidRDefault="00A87624" w:rsidP="008F60BF">
      <w:pPr>
        <w:pStyle w:val="MMATEKST"/>
        <w:numPr>
          <w:ilvl w:val="0"/>
          <w:numId w:val="28"/>
        </w:numPr>
        <w:ind w:left="1134"/>
        <w:jc w:val="both"/>
      </w:pPr>
      <w:r>
        <w:t xml:space="preserve">Rozporządzenie Ministra Transportu, Budownictwa i Gospodarki Morskiej z dnia 25 kwietnia </w:t>
      </w:r>
      <w:r>
        <w:br/>
        <w:t>2012 r. w sprawie szczegółowego zakresu i formy projektu budowlanego (Dz. U. z 2020 r. poz. 1609; z późniejszymi zmianami)</w:t>
      </w:r>
    </w:p>
    <w:p w14:paraId="46125AF6" w14:textId="77777777" w:rsidR="00A87624" w:rsidRDefault="00A87624" w:rsidP="00A87624">
      <w:pPr>
        <w:pStyle w:val="MMATEKST"/>
        <w:jc w:val="both"/>
      </w:pPr>
    </w:p>
    <w:p w14:paraId="71D15279" w14:textId="194544D9" w:rsidR="00871294" w:rsidRDefault="00871294" w:rsidP="00AD42C4">
      <w:pPr>
        <w:pStyle w:val="MMATEKST"/>
        <w:ind w:left="1560" w:firstLine="0"/>
        <w:jc w:val="both"/>
      </w:pPr>
    </w:p>
    <w:p w14:paraId="116EF5C0" w14:textId="77777777" w:rsidR="00871294" w:rsidRDefault="00871294" w:rsidP="00AD42C4">
      <w:pPr>
        <w:pStyle w:val="MMATEKST"/>
        <w:ind w:left="1560" w:firstLine="0"/>
        <w:jc w:val="both"/>
      </w:pPr>
    </w:p>
    <w:p w14:paraId="1CAF53FF" w14:textId="63DFFB61" w:rsidR="0080351C" w:rsidRDefault="00A243CE" w:rsidP="00AD42C4">
      <w:pPr>
        <w:pStyle w:val="Nagwek1"/>
        <w:numPr>
          <w:ilvl w:val="0"/>
          <w:numId w:val="3"/>
        </w:numPr>
      </w:pPr>
      <w:bookmarkStart w:id="16" w:name="_Toc117850128"/>
      <w:r>
        <w:lastRenderedPageBreak/>
        <w:t>Zakres opracowania</w:t>
      </w:r>
      <w:bookmarkEnd w:id="16"/>
    </w:p>
    <w:p w14:paraId="2DE77A90" w14:textId="77777777" w:rsidR="00A87624" w:rsidRPr="00B3137C" w:rsidRDefault="00A87624" w:rsidP="00A87624">
      <w:pPr>
        <w:pStyle w:val="MMATEKST"/>
        <w:ind w:firstLine="426"/>
        <w:jc w:val="both"/>
      </w:pPr>
      <w:bookmarkStart w:id="17" w:name="_Toc479170598"/>
      <w:bookmarkStart w:id="18" w:name="_Toc480464183"/>
      <w:r w:rsidRPr="00B3137C">
        <w:t xml:space="preserve">Przedmiotem niniejszego opracowania jest projekt termomodernizacji budynku leśniczówki </w:t>
      </w:r>
      <w:r>
        <w:t>Wojcieszków</w:t>
      </w:r>
      <w:r w:rsidRPr="00B3137C">
        <w:t xml:space="preserve"> </w:t>
      </w:r>
      <w:r w:rsidRPr="00B3137C">
        <w:br/>
        <w:t>w zakresie branży architektonicznej.</w:t>
      </w:r>
    </w:p>
    <w:p w14:paraId="15C91F62" w14:textId="77777777" w:rsidR="008F60BF" w:rsidRDefault="008F60BF" w:rsidP="00A87624">
      <w:pPr>
        <w:pStyle w:val="MMATEKST"/>
        <w:ind w:firstLine="426"/>
        <w:jc w:val="both"/>
      </w:pPr>
      <w:r>
        <w:t>Opracowanie obejmuje opis stanu istniejącego oraz rysunki inwentaryzacyjne.</w:t>
      </w:r>
    </w:p>
    <w:p w14:paraId="6D0A42B4" w14:textId="01B0BB7B" w:rsidR="0080351C" w:rsidRDefault="00A243CE" w:rsidP="00AD42C4">
      <w:pPr>
        <w:pStyle w:val="Nagwek1"/>
        <w:numPr>
          <w:ilvl w:val="0"/>
          <w:numId w:val="3"/>
        </w:numPr>
      </w:pPr>
      <w:bookmarkStart w:id="19" w:name="_Toc117850129"/>
      <w:bookmarkEnd w:id="17"/>
      <w:bookmarkEnd w:id="18"/>
      <w:r>
        <w:t>Charakterystyka obiektu budowlanego</w:t>
      </w:r>
      <w:bookmarkEnd w:id="19"/>
    </w:p>
    <w:p w14:paraId="7F795DC4" w14:textId="2A2EF5F7" w:rsidR="00A243CE" w:rsidRDefault="00A243CE" w:rsidP="00E573AE">
      <w:pPr>
        <w:pStyle w:val="MMATEKST"/>
        <w:ind w:firstLine="426"/>
        <w:jc w:val="both"/>
      </w:pPr>
      <w:bookmarkStart w:id="20" w:name="_Toc479170600"/>
      <w:bookmarkStart w:id="21" w:name="_Toc480464185"/>
      <w:r>
        <w:t xml:space="preserve">Budynek zlokalizowany jest w osadzie leśnej </w:t>
      </w:r>
      <w:r w:rsidR="00A87624">
        <w:t>Wojcieszków</w:t>
      </w:r>
      <w:r>
        <w:t xml:space="preserve">, we wsi </w:t>
      </w:r>
      <w:r w:rsidR="00A87624">
        <w:t>Marianów</w:t>
      </w:r>
      <w:r>
        <w:t xml:space="preserve"> (gmina </w:t>
      </w:r>
      <w:r w:rsidR="00A87624">
        <w:t>Wojcieszków</w:t>
      </w:r>
      <w:r>
        <w:t xml:space="preserve">, </w:t>
      </w:r>
      <w:r w:rsidR="00E573AE">
        <w:t xml:space="preserve">powiat </w:t>
      </w:r>
      <w:r w:rsidR="00A87624">
        <w:t>ł</w:t>
      </w:r>
      <w:r w:rsidR="00E573AE">
        <w:t xml:space="preserve">ukowski, </w:t>
      </w:r>
      <w:r>
        <w:t>województwo lubelskie)</w:t>
      </w:r>
      <w:r w:rsidR="00385FCF">
        <w:t xml:space="preserve">. </w:t>
      </w:r>
      <w:r w:rsidR="00C23888">
        <w:t>Przedmiotowy budynek jest leśniczówką i pełni funkcje mieszkalne oraz administracyjne.</w:t>
      </w:r>
      <w:r w:rsidR="00385FCF">
        <w:t xml:space="preserve"> </w:t>
      </w:r>
    </w:p>
    <w:p w14:paraId="1FE01D44" w14:textId="2EF23D93" w:rsidR="00C23888" w:rsidRDefault="00A243CE" w:rsidP="00E573AE">
      <w:pPr>
        <w:pStyle w:val="MMATEKST"/>
        <w:ind w:firstLine="426"/>
        <w:jc w:val="both"/>
      </w:pPr>
      <w:r w:rsidRPr="00E573AE">
        <w:t xml:space="preserve">Budynek </w:t>
      </w:r>
      <w:r w:rsidR="00C23888">
        <w:t xml:space="preserve">leśniczówki jest obiektem </w:t>
      </w:r>
      <w:r w:rsidR="00A87624">
        <w:t>jednokondygnacyjnym z poddaszem nieużytkowym</w:t>
      </w:r>
      <w:r w:rsidR="00C23888">
        <w:t xml:space="preserve">. Leśniczówka </w:t>
      </w:r>
      <w:r w:rsidRPr="00E573AE">
        <w:t>jest częściowo podpiwniczon</w:t>
      </w:r>
      <w:r w:rsidR="00C23888">
        <w:t>a</w:t>
      </w:r>
      <w:r w:rsidRPr="00E573AE">
        <w:t xml:space="preserve">. Budynek wybudowano w technologii tradycyjnej murowanej. </w:t>
      </w:r>
      <w:r w:rsidR="00E573AE">
        <w:t xml:space="preserve">Układ funkcjonalny budynku </w:t>
      </w:r>
      <w:r w:rsidR="00C23888">
        <w:t xml:space="preserve">ułożono na planie </w:t>
      </w:r>
      <w:r w:rsidR="00A87624">
        <w:t>prostokąta</w:t>
      </w:r>
      <w:r w:rsidR="00466019">
        <w:t xml:space="preserve"> o bok</w:t>
      </w:r>
      <w:r w:rsidR="008F60BF">
        <w:t>ach</w:t>
      </w:r>
      <w:r w:rsidR="00466019">
        <w:t xml:space="preserve"> długości </w:t>
      </w:r>
      <w:r w:rsidR="00A87624">
        <w:t>14,79 i 13,67</w:t>
      </w:r>
      <w:r w:rsidR="00466019">
        <w:t xml:space="preserve"> m</w:t>
      </w:r>
      <w:r w:rsidRPr="00E573AE">
        <w:t xml:space="preserve">. </w:t>
      </w:r>
    </w:p>
    <w:p w14:paraId="6E0F2542" w14:textId="340BA402" w:rsidR="00A243CE" w:rsidRPr="00E573AE" w:rsidRDefault="00A243CE" w:rsidP="00E573AE">
      <w:pPr>
        <w:pStyle w:val="MMATEKST"/>
        <w:ind w:firstLine="426"/>
        <w:jc w:val="both"/>
      </w:pPr>
      <w:r w:rsidRPr="00E573AE">
        <w:t xml:space="preserve">Bryła </w:t>
      </w:r>
      <w:r w:rsidR="00C23888">
        <w:t xml:space="preserve">budynku </w:t>
      </w:r>
      <w:r w:rsidRPr="00E573AE">
        <w:t>kryta</w:t>
      </w:r>
      <w:r w:rsidR="00C23888">
        <w:t xml:space="preserve"> jest dachem</w:t>
      </w:r>
      <w:r w:rsidRPr="00E573AE">
        <w:t xml:space="preserve"> </w:t>
      </w:r>
      <w:r w:rsidR="00A87624">
        <w:t>dwuspadowym</w:t>
      </w:r>
      <w:r w:rsidRPr="00E573AE">
        <w:t>.</w:t>
      </w:r>
    </w:p>
    <w:p w14:paraId="524DABF8" w14:textId="6F655651" w:rsidR="00D513C8" w:rsidRDefault="00A243CE" w:rsidP="00AD42C4">
      <w:pPr>
        <w:pStyle w:val="Nagwek2"/>
        <w:numPr>
          <w:ilvl w:val="1"/>
          <w:numId w:val="3"/>
        </w:numPr>
      </w:pPr>
      <w:bookmarkStart w:id="22" w:name="_Toc117850130"/>
      <w:r>
        <w:t>Charakterystyczne parametry</w:t>
      </w:r>
      <w:bookmarkEnd w:id="22"/>
    </w:p>
    <w:p w14:paraId="2249FB4E" w14:textId="0DD675E1" w:rsidR="00A243CE" w:rsidRPr="00630AAE" w:rsidRDefault="00A243CE" w:rsidP="00A243CE">
      <w:pPr>
        <w:pStyle w:val="MMATEKST"/>
        <w:numPr>
          <w:ilvl w:val="0"/>
          <w:numId w:val="4"/>
        </w:numPr>
        <w:ind w:left="1134" w:hanging="283"/>
        <w:jc w:val="both"/>
      </w:pPr>
      <w:bookmarkStart w:id="23" w:name="_Toc56517207"/>
      <w:bookmarkStart w:id="24" w:name="_Toc480464186"/>
      <w:bookmarkEnd w:id="20"/>
      <w:bookmarkEnd w:id="21"/>
      <w:r w:rsidRPr="00630AAE">
        <w:t>Powierzchnia zabudowy</w:t>
      </w:r>
      <w:r w:rsidRPr="00630AAE">
        <w:tab/>
      </w:r>
      <w:r w:rsidRPr="00630AAE">
        <w:tab/>
      </w:r>
      <w:r w:rsidRPr="00630AAE">
        <w:tab/>
      </w:r>
      <w:r w:rsidR="00E82658" w:rsidRPr="00E82658">
        <w:t>164,35</w:t>
      </w:r>
      <w:r w:rsidR="00E82658">
        <w:rPr>
          <w:b/>
        </w:rPr>
        <w:t xml:space="preserve"> </w:t>
      </w:r>
      <w:r w:rsidRPr="00630AAE">
        <w:t>m</w:t>
      </w:r>
      <w:r w:rsidRPr="00630AAE">
        <w:rPr>
          <w:vertAlign w:val="superscript"/>
        </w:rPr>
        <w:t>2</w:t>
      </w:r>
    </w:p>
    <w:p w14:paraId="0776F836" w14:textId="1B03F4EB" w:rsidR="0098467C" w:rsidRPr="00630AAE" w:rsidRDefault="0098467C" w:rsidP="0098467C">
      <w:pPr>
        <w:pStyle w:val="MMATEKST"/>
        <w:numPr>
          <w:ilvl w:val="0"/>
          <w:numId w:val="4"/>
        </w:numPr>
        <w:ind w:left="1134" w:hanging="283"/>
        <w:jc w:val="both"/>
      </w:pPr>
      <w:r w:rsidRPr="00630AAE">
        <w:t>Powierzchnia użytkowa</w:t>
      </w:r>
      <w:r w:rsidRPr="00630AAE">
        <w:tab/>
      </w:r>
      <w:r w:rsidRPr="00630AAE">
        <w:tab/>
      </w:r>
      <w:r w:rsidRPr="00630AAE">
        <w:tab/>
      </w:r>
      <w:r w:rsidR="00E82658">
        <w:t>125,62</w:t>
      </w:r>
      <w:r w:rsidRPr="00630AAE">
        <w:t xml:space="preserve"> m</w:t>
      </w:r>
      <w:r w:rsidRPr="00630AAE">
        <w:rPr>
          <w:vertAlign w:val="superscript"/>
        </w:rPr>
        <w:t>2</w:t>
      </w:r>
    </w:p>
    <w:p w14:paraId="0B3AB61B" w14:textId="51943FCA" w:rsidR="00A243CE" w:rsidRPr="00630AAE" w:rsidRDefault="00A243CE" w:rsidP="00A243CE">
      <w:pPr>
        <w:pStyle w:val="MMATEKST"/>
        <w:numPr>
          <w:ilvl w:val="0"/>
          <w:numId w:val="4"/>
        </w:numPr>
        <w:ind w:left="1134" w:hanging="283"/>
        <w:jc w:val="both"/>
      </w:pPr>
      <w:r w:rsidRPr="00630AAE">
        <w:t xml:space="preserve">Długość obiektu  </w:t>
      </w:r>
      <w:r w:rsidRPr="00630AAE">
        <w:tab/>
      </w:r>
      <w:r w:rsidRPr="00630AAE">
        <w:tab/>
      </w:r>
      <w:r w:rsidRPr="00630AAE">
        <w:tab/>
      </w:r>
      <w:r w:rsidRPr="00630AAE">
        <w:tab/>
      </w:r>
      <w:r w:rsidR="008F60BF">
        <w:t xml:space="preserve">  </w:t>
      </w:r>
      <w:r w:rsidR="00E82658">
        <w:t>14,79</w:t>
      </w:r>
      <w:r w:rsidRPr="00630AAE">
        <w:t xml:space="preserve"> m</w:t>
      </w:r>
    </w:p>
    <w:p w14:paraId="6668EA52" w14:textId="3F6007FE" w:rsidR="00A243CE" w:rsidRPr="001F38BB" w:rsidRDefault="00A243CE" w:rsidP="00A243CE">
      <w:pPr>
        <w:pStyle w:val="MMATEKST"/>
        <w:numPr>
          <w:ilvl w:val="0"/>
          <w:numId w:val="4"/>
        </w:numPr>
        <w:ind w:left="1134" w:hanging="283"/>
        <w:jc w:val="both"/>
      </w:pPr>
      <w:r w:rsidRPr="001F38BB">
        <w:t xml:space="preserve">Szerokość obiektu </w:t>
      </w:r>
      <w:r w:rsidRPr="001F38BB">
        <w:tab/>
      </w:r>
      <w:r w:rsidRPr="001F38BB">
        <w:tab/>
      </w:r>
      <w:r w:rsidRPr="001F38BB">
        <w:tab/>
      </w:r>
      <w:r w:rsidRPr="001F38BB">
        <w:tab/>
      </w:r>
      <w:r w:rsidR="008F60BF">
        <w:t xml:space="preserve">  </w:t>
      </w:r>
      <w:r w:rsidR="00E82658">
        <w:t>13,65</w:t>
      </w:r>
      <w:r w:rsidRPr="001F38BB">
        <w:t xml:space="preserve"> m</w:t>
      </w:r>
    </w:p>
    <w:p w14:paraId="61F234B0" w14:textId="621F836C" w:rsidR="00A243CE" w:rsidRDefault="00A243CE" w:rsidP="00A243CE">
      <w:pPr>
        <w:pStyle w:val="MMATEKST"/>
        <w:numPr>
          <w:ilvl w:val="0"/>
          <w:numId w:val="4"/>
        </w:numPr>
        <w:ind w:left="1134" w:hanging="283"/>
        <w:jc w:val="both"/>
      </w:pPr>
      <w:r w:rsidRPr="00A243CE">
        <w:t xml:space="preserve">Wysokość obiektu  </w:t>
      </w:r>
      <w:r w:rsidRPr="00A243CE">
        <w:tab/>
      </w:r>
      <w:r w:rsidRPr="00A243CE">
        <w:tab/>
      </w:r>
      <w:r w:rsidRPr="00A243CE">
        <w:tab/>
      </w:r>
      <w:r w:rsidR="008F60BF">
        <w:t xml:space="preserve">    </w:t>
      </w:r>
      <w:r w:rsidR="00E82658">
        <w:t>6,70</w:t>
      </w:r>
      <w:r w:rsidR="008F60BF">
        <w:t xml:space="preserve"> </w:t>
      </w:r>
      <w:r w:rsidRPr="00630AAE">
        <w:t>m</w:t>
      </w:r>
    </w:p>
    <w:p w14:paraId="018899D1" w14:textId="29FE60AE" w:rsidR="00843F36" w:rsidRDefault="0098467C" w:rsidP="00843F36">
      <w:pPr>
        <w:pStyle w:val="Nagwek2"/>
        <w:numPr>
          <w:ilvl w:val="1"/>
          <w:numId w:val="3"/>
        </w:numPr>
      </w:pPr>
      <w:bookmarkStart w:id="25" w:name="_Toc117850131"/>
      <w:bookmarkEnd w:id="23"/>
      <w:r>
        <w:t>Zbiorcze zestawienie powierzchni</w:t>
      </w:r>
      <w:bookmarkEnd w:id="25"/>
      <w:r>
        <w:t xml:space="preserve"> </w:t>
      </w:r>
    </w:p>
    <w:tbl>
      <w:tblPr>
        <w:tblW w:w="4828" w:type="dxa"/>
        <w:tblInd w:w="8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1989"/>
        <w:gridCol w:w="1705"/>
      </w:tblGrid>
      <w:tr w:rsidR="0098467C" w14:paraId="240E6949" w14:textId="77777777" w:rsidTr="00523A7F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7F2768" w14:textId="77777777" w:rsidR="0098467C" w:rsidRDefault="0098467C" w:rsidP="00523A7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NR. POM.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7A94F" w14:textId="77777777" w:rsidR="0098467C" w:rsidRDefault="0098467C" w:rsidP="00523A7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POMIESZCZENIE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C6FE16" w14:textId="77777777" w:rsidR="0098467C" w:rsidRDefault="0098467C" w:rsidP="00523A7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POWIERZCHNIA</w:t>
            </w:r>
          </w:p>
        </w:tc>
      </w:tr>
      <w:tr w:rsidR="0098467C" w14:paraId="3C39CF26" w14:textId="77777777" w:rsidTr="00523A7F">
        <w:trPr>
          <w:trHeight w:val="282"/>
        </w:trPr>
        <w:tc>
          <w:tcPr>
            <w:tcW w:w="4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3087E" w14:textId="77777777" w:rsidR="0098467C" w:rsidRDefault="0098467C" w:rsidP="00152697">
            <w:pPr>
              <w:ind w:left="214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PARTER</w:t>
            </w:r>
          </w:p>
        </w:tc>
      </w:tr>
      <w:tr w:rsidR="0098467C" w14:paraId="7D48157C" w14:textId="77777777" w:rsidTr="00523A7F">
        <w:trPr>
          <w:trHeight w:val="28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CCB01C" w14:textId="77777777" w:rsidR="0098467C" w:rsidRDefault="0098467C" w:rsidP="00523A7F">
            <w:pPr>
              <w:widowControl/>
              <w:suppressAutoHyphens w:val="0"/>
              <w:jc w:val="center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0.1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8CEAB5" w14:textId="4F6EE985" w:rsidR="0098467C" w:rsidRDefault="00E82658" w:rsidP="00152697">
            <w:pPr>
              <w:widowControl/>
              <w:suppressAutoHyphens w:val="0"/>
              <w:ind w:left="214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Poczekalnia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4CEA4" w14:textId="6C801549" w:rsidR="0098467C" w:rsidRDefault="00E82658" w:rsidP="00523A7F">
            <w:pPr>
              <w:widowControl/>
              <w:suppressAutoHyphens w:val="0"/>
              <w:ind w:right="365"/>
              <w:jc w:val="right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6,67</w:t>
            </w:r>
          </w:p>
        </w:tc>
      </w:tr>
      <w:tr w:rsidR="0098467C" w14:paraId="35761AC0" w14:textId="77777777" w:rsidTr="00523A7F">
        <w:trPr>
          <w:trHeight w:val="28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D20D2" w14:textId="77777777" w:rsidR="0098467C" w:rsidRDefault="0098467C" w:rsidP="00523A7F">
            <w:pPr>
              <w:widowControl/>
              <w:suppressAutoHyphens w:val="0"/>
              <w:jc w:val="center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0.2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90EBFB" w14:textId="685BDCAE" w:rsidR="0098467C" w:rsidRDefault="00E82658" w:rsidP="00152697">
            <w:pPr>
              <w:widowControl/>
              <w:suppressAutoHyphens w:val="0"/>
              <w:ind w:left="214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Kancelaria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B9F843" w14:textId="28D20C85" w:rsidR="0098467C" w:rsidRDefault="00E82658" w:rsidP="00523A7F">
            <w:pPr>
              <w:widowControl/>
              <w:suppressAutoHyphens w:val="0"/>
              <w:ind w:right="365"/>
              <w:jc w:val="right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8,27</w:t>
            </w:r>
          </w:p>
        </w:tc>
      </w:tr>
      <w:tr w:rsidR="0098467C" w14:paraId="3E814102" w14:textId="77777777" w:rsidTr="00523A7F">
        <w:trPr>
          <w:trHeight w:val="28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ED0DB2" w14:textId="77777777" w:rsidR="0098467C" w:rsidRDefault="0098467C" w:rsidP="00523A7F">
            <w:pPr>
              <w:widowControl/>
              <w:suppressAutoHyphens w:val="0"/>
              <w:jc w:val="center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0.3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32641" w14:textId="65CC5736" w:rsidR="0098467C" w:rsidRDefault="00E82658" w:rsidP="00152697">
            <w:pPr>
              <w:widowControl/>
              <w:suppressAutoHyphens w:val="0"/>
              <w:ind w:left="214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Pokój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F551E" w14:textId="44A62293" w:rsidR="0098467C" w:rsidRDefault="00E82658" w:rsidP="00523A7F">
            <w:pPr>
              <w:widowControl/>
              <w:suppressAutoHyphens w:val="0"/>
              <w:ind w:right="365"/>
              <w:jc w:val="right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19,95</w:t>
            </w:r>
          </w:p>
        </w:tc>
      </w:tr>
      <w:tr w:rsidR="0098467C" w14:paraId="7726D788" w14:textId="77777777" w:rsidTr="00523A7F">
        <w:trPr>
          <w:trHeight w:val="28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A7ACC9" w14:textId="77777777" w:rsidR="0098467C" w:rsidRDefault="0098467C" w:rsidP="00523A7F">
            <w:pPr>
              <w:widowControl/>
              <w:suppressAutoHyphens w:val="0"/>
              <w:jc w:val="center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0.4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C8AA9" w14:textId="107042AA" w:rsidR="0098467C" w:rsidRDefault="00E82658" w:rsidP="00152697">
            <w:pPr>
              <w:widowControl/>
              <w:suppressAutoHyphens w:val="0"/>
              <w:ind w:left="214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Pokój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0681C" w14:textId="28EA8132" w:rsidR="0098467C" w:rsidRDefault="00E82658" w:rsidP="00523A7F">
            <w:pPr>
              <w:widowControl/>
              <w:suppressAutoHyphens w:val="0"/>
              <w:ind w:right="365"/>
              <w:jc w:val="right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19,61</w:t>
            </w:r>
          </w:p>
        </w:tc>
      </w:tr>
      <w:tr w:rsidR="0098467C" w14:paraId="76028E61" w14:textId="77777777" w:rsidTr="00523A7F">
        <w:trPr>
          <w:trHeight w:val="28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762AF" w14:textId="77777777" w:rsidR="0098467C" w:rsidRDefault="0098467C" w:rsidP="00523A7F">
            <w:pPr>
              <w:widowControl/>
              <w:suppressAutoHyphens w:val="0"/>
              <w:jc w:val="center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0.5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1AB2B" w14:textId="746A953A" w:rsidR="0098467C" w:rsidRDefault="00E82658" w:rsidP="00152697">
            <w:pPr>
              <w:widowControl/>
              <w:suppressAutoHyphens w:val="0"/>
              <w:ind w:left="214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Wiatrołap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10510E" w14:textId="6984C07D" w:rsidR="0098467C" w:rsidRDefault="00E82658" w:rsidP="00523A7F">
            <w:pPr>
              <w:widowControl/>
              <w:suppressAutoHyphens w:val="0"/>
              <w:ind w:right="365"/>
              <w:jc w:val="right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7,48</w:t>
            </w:r>
          </w:p>
        </w:tc>
      </w:tr>
      <w:tr w:rsidR="0098467C" w14:paraId="18194D0F" w14:textId="77777777" w:rsidTr="00523A7F">
        <w:trPr>
          <w:trHeight w:val="28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1D08A9" w14:textId="77777777" w:rsidR="0098467C" w:rsidRDefault="0098467C" w:rsidP="00523A7F">
            <w:pPr>
              <w:widowControl/>
              <w:suppressAutoHyphens w:val="0"/>
              <w:jc w:val="center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0.6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22B1E" w14:textId="45683338" w:rsidR="0098467C" w:rsidRDefault="00E82658" w:rsidP="00152697">
            <w:pPr>
              <w:widowControl/>
              <w:suppressAutoHyphens w:val="0"/>
              <w:ind w:left="214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Korytarz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9CCAB5" w14:textId="0FDE6BA0" w:rsidR="0098467C" w:rsidRDefault="00E82658" w:rsidP="00523A7F">
            <w:pPr>
              <w:widowControl/>
              <w:suppressAutoHyphens w:val="0"/>
              <w:ind w:right="365"/>
              <w:jc w:val="right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5,50</w:t>
            </w:r>
          </w:p>
        </w:tc>
      </w:tr>
      <w:tr w:rsidR="0098467C" w14:paraId="79FF0834" w14:textId="77777777" w:rsidTr="00523A7F">
        <w:trPr>
          <w:trHeight w:val="28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E00FB" w14:textId="77777777" w:rsidR="0098467C" w:rsidRDefault="0098467C" w:rsidP="00523A7F">
            <w:pPr>
              <w:widowControl/>
              <w:suppressAutoHyphens w:val="0"/>
              <w:jc w:val="center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0.7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68706E" w14:textId="67A36EAD" w:rsidR="0098467C" w:rsidRDefault="00E82658" w:rsidP="00152697">
            <w:pPr>
              <w:widowControl/>
              <w:suppressAutoHyphens w:val="0"/>
              <w:ind w:left="214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Łazienka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ADFE3C" w14:textId="57F9A621" w:rsidR="0098467C" w:rsidRDefault="00E82658" w:rsidP="00523A7F">
            <w:pPr>
              <w:widowControl/>
              <w:suppressAutoHyphens w:val="0"/>
              <w:ind w:right="365"/>
              <w:jc w:val="right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5,04</w:t>
            </w:r>
          </w:p>
        </w:tc>
      </w:tr>
      <w:tr w:rsidR="0098467C" w14:paraId="44B77A3D" w14:textId="77777777" w:rsidTr="00523A7F">
        <w:trPr>
          <w:trHeight w:val="28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EAACE0" w14:textId="77777777" w:rsidR="0098467C" w:rsidRDefault="0098467C" w:rsidP="00523A7F">
            <w:pPr>
              <w:widowControl/>
              <w:suppressAutoHyphens w:val="0"/>
              <w:jc w:val="center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0.8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6DC21" w14:textId="30D82748" w:rsidR="0098467C" w:rsidRPr="00152697" w:rsidRDefault="00E82658" w:rsidP="00152697">
            <w:pPr>
              <w:pStyle w:val="Standard"/>
              <w:ind w:left="214" w:right="68"/>
              <w:rPr>
                <w:rFonts w:ascii="Arial Narrow" w:eastAsia="Times New Roman" w:hAnsi="Arial Narrow" w:cs="Times New Roman"/>
                <w:lang w:eastAsia="pl-PL" w:bidi="ar-SA"/>
              </w:rPr>
            </w:pPr>
            <w:r>
              <w:rPr>
                <w:rFonts w:ascii="Arial Narrow" w:eastAsia="Times New Roman" w:hAnsi="Arial Narrow" w:cs="Times New Roman"/>
                <w:lang w:eastAsia="pl-PL" w:bidi="ar-SA"/>
              </w:rPr>
              <w:t>Kuch</w:t>
            </w:r>
            <w:r w:rsidR="002840B4">
              <w:rPr>
                <w:rFonts w:ascii="Arial Narrow" w:eastAsia="Times New Roman" w:hAnsi="Arial Narrow" w:cs="Times New Roman"/>
                <w:lang w:eastAsia="pl-PL" w:bidi="ar-SA"/>
              </w:rPr>
              <w:t>n</w:t>
            </w:r>
            <w:r>
              <w:rPr>
                <w:rFonts w:ascii="Arial Narrow" w:eastAsia="Times New Roman" w:hAnsi="Arial Narrow" w:cs="Times New Roman"/>
                <w:lang w:eastAsia="pl-PL" w:bidi="ar-SA"/>
              </w:rPr>
              <w:t>ia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78DCA" w14:textId="177F02CF" w:rsidR="0098467C" w:rsidRDefault="00E82658" w:rsidP="00523A7F">
            <w:pPr>
              <w:widowControl/>
              <w:suppressAutoHyphens w:val="0"/>
              <w:ind w:right="365"/>
              <w:jc w:val="right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19,33</w:t>
            </w:r>
          </w:p>
        </w:tc>
      </w:tr>
      <w:tr w:rsidR="00B92615" w14:paraId="3B6035C2" w14:textId="77777777" w:rsidTr="00523A7F">
        <w:trPr>
          <w:trHeight w:val="28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D959AA" w14:textId="77777777" w:rsidR="00B92615" w:rsidRDefault="00B92615" w:rsidP="00B92615">
            <w:pPr>
              <w:widowControl/>
              <w:suppressAutoHyphens w:val="0"/>
              <w:jc w:val="center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0.9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1B0FE" w14:textId="2D4BBFDB" w:rsidR="00B92615" w:rsidRPr="00152697" w:rsidRDefault="00E82658" w:rsidP="00B92615">
            <w:pPr>
              <w:pStyle w:val="Standard"/>
              <w:ind w:left="214" w:right="68"/>
              <w:rPr>
                <w:rFonts w:ascii="Arial Narrow" w:eastAsia="Times New Roman" w:hAnsi="Arial Narrow" w:cs="Times New Roman"/>
                <w:lang w:eastAsia="pl-PL" w:bidi="ar-SA"/>
              </w:rPr>
            </w:pPr>
            <w:proofErr w:type="spellStart"/>
            <w:r>
              <w:rPr>
                <w:rFonts w:ascii="Arial Narrow" w:eastAsia="Times New Roman" w:hAnsi="Arial Narrow" w:cs="Times New Roman"/>
                <w:lang w:eastAsia="pl-PL" w:bidi="ar-SA"/>
              </w:rPr>
              <w:t>Kotłownia</w:t>
            </w:r>
            <w:proofErr w:type="spellEnd"/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FFB8C5" w14:textId="3E607E6F" w:rsidR="00B92615" w:rsidRDefault="00E82658" w:rsidP="00B92615">
            <w:pPr>
              <w:widowControl/>
              <w:suppressAutoHyphens w:val="0"/>
              <w:ind w:right="365"/>
              <w:jc w:val="right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5,18</w:t>
            </w:r>
          </w:p>
        </w:tc>
      </w:tr>
      <w:tr w:rsidR="00B92615" w14:paraId="1F5CC05C" w14:textId="77777777" w:rsidTr="00523A7F">
        <w:trPr>
          <w:trHeight w:val="28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B254C" w14:textId="77777777" w:rsidR="00B92615" w:rsidRDefault="00B92615" w:rsidP="00B92615">
            <w:pPr>
              <w:widowControl/>
              <w:suppressAutoHyphens w:val="0"/>
              <w:jc w:val="center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0.10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2BBEF" w14:textId="18E19341" w:rsidR="00B92615" w:rsidRPr="00152697" w:rsidRDefault="00B92615" w:rsidP="00B92615">
            <w:pPr>
              <w:pStyle w:val="Standard"/>
              <w:ind w:left="214" w:right="68"/>
              <w:rPr>
                <w:rFonts w:ascii="Arial Narrow" w:eastAsia="Times New Roman" w:hAnsi="Arial Narrow" w:cs="Times New Roman"/>
                <w:lang w:eastAsia="pl-PL" w:bidi="ar-SA"/>
              </w:rPr>
            </w:pPr>
            <w:proofErr w:type="spellStart"/>
            <w:r w:rsidRPr="00152697">
              <w:rPr>
                <w:rFonts w:ascii="Arial Narrow" w:eastAsia="Times New Roman" w:hAnsi="Arial Narrow" w:cs="Times New Roman"/>
                <w:lang w:eastAsia="pl-PL" w:bidi="ar-SA"/>
              </w:rPr>
              <w:t>Pokój</w:t>
            </w:r>
            <w:proofErr w:type="spellEnd"/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80AC3E" w14:textId="1021FE1A" w:rsidR="00B92615" w:rsidRDefault="00E82658" w:rsidP="00B92615">
            <w:pPr>
              <w:widowControl/>
              <w:suppressAutoHyphens w:val="0"/>
              <w:ind w:right="365"/>
              <w:jc w:val="right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19,99</w:t>
            </w:r>
          </w:p>
        </w:tc>
      </w:tr>
      <w:tr w:rsidR="0098467C" w14:paraId="06788098" w14:textId="77777777" w:rsidTr="00523A7F">
        <w:trPr>
          <w:trHeight w:val="28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4C4A63" w14:textId="77777777" w:rsidR="0098467C" w:rsidRDefault="0098467C" w:rsidP="00523A7F">
            <w:pPr>
              <w:widowControl/>
              <w:suppressAutoHyphens w:val="0"/>
              <w:jc w:val="center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0.11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CE7DF3" w14:textId="2E147D5A" w:rsidR="0098467C" w:rsidRPr="00152697" w:rsidRDefault="00E82658" w:rsidP="00152697">
            <w:pPr>
              <w:pStyle w:val="Standard"/>
              <w:ind w:left="214" w:right="68"/>
              <w:rPr>
                <w:rFonts w:ascii="Arial Narrow" w:eastAsia="Times New Roman" w:hAnsi="Arial Narrow" w:cs="Times New Roman"/>
                <w:lang w:eastAsia="pl-PL" w:bidi="ar-SA"/>
              </w:rPr>
            </w:pPr>
            <w:proofErr w:type="spellStart"/>
            <w:r>
              <w:rPr>
                <w:rFonts w:ascii="Arial Narrow" w:eastAsia="Times New Roman" w:hAnsi="Arial Narrow" w:cs="Times New Roman"/>
                <w:lang w:eastAsia="pl-PL" w:bidi="ar-SA"/>
              </w:rPr>
              <w:t>Komunikacja</w:t>
            </w:r>
            <w:proofErr w:type="spellEnd"/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C29FC8" w14:textId="6DE152ED" w:rsidR="0098467C" w:rsidRDefault="00E82658" w:rsidP="00523A7F">
            <w:pPr>
              <w:widowControl/>
              <w:suppressAutoHyphens w:val="0"/>
              <w:ind w:right="365"/>
              <w:jc w:val="right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4,31</w:t>
            </w:r>
          </w:p>
        </w:tc>
      </w:tr>
      <w:tr w:rsidR="00E82658" w14:paraId="3D9CFEC1" w14:textId="77777777" w:rsidTr="00523A7F">
        <w:trPr>
          <w:trHeight w:val="28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36898" w14:textId="4AE6183D" w:rsidR="00E82658" w:rsidRDefault="00E82658" w:rsidP="00523A7F">
            <w:pPr>
              <w:widowControl/>
              <w:suppressAutoHyphens w:val="0"/>
              <w:jc w:val="center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0.12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085AE" w14:textId="7837344C" w:rsidR="00E82658" w:rsidRDefault="00E82658" w:rsidP="00152697">
            <w:pPr>
              <w:pStyle w:val="Standard"/>
              <w:ind w:left="214" w:right="68"/>
              <w:rPr>
                <w:rFonts w:ascii="Arial Narrow" w:eastAsia="Times New Roman" w:hAnsi="Arial Narrow" w:cs="Times New Roman"/>
                <w:lang w:eastAsia="pl-PL" w:bidi="ar-SA"/>
              </w:rPr>
            </w:pPr>
            <w:r>
              <w:rPr>
                <w:rFonts w:ascii="Arial Narrow" w:eastAsia="Times New Roman" w:hAnsi="Arial Narrow" w:cs="Times New Roman"/>
                <w:lang w:eastAsia="pl-PL" w:bidi="ar-SA"/>
              </w:rPr>
              <w:t>WC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3544CB" w14:textId="78DE3E84" w:rsidR="00E82658" w:rsidRDefault="00E82658" w:rsidP="00523A7F">
            <w:pPr>
              <w:widowControl/>
              <w:suppressAutoHyphens w:val="0"/>
              <w:ind w:right="365"/>
              <w:jc w:val="right"/>
              <w:textAlignment w:val="auto"/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lang w:eastAsia="pl-PL" w:bidi="ar-SA"/>
              </w:rPr>
              <w:t>2,06</w:t>
            </w:r>
          </w:p>
        </w:tc>
      </w:tr>
      <w:tr w:rsidR="0098467C" w14:paraId="3ED4F682" w14:textId="77777777" w:rsidTr="00523A7F">
        <w:trPr>
          <w:trHeight w:val="282"/>
        </w:trPr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9FEE4" w14:textId="77777777" w:rsidR="0098467C" w:rsidRDefault="0098467C" w:rsidP="00523A7F">
            <w:pPr>
              <w:widowControl/>
              <w:suppressAutoHyphens w:val="0"/>
              <w:textAlignment w:val="auto"/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lang w:eastAsia="pl-PL" w:bidi="ar-SA"/>
              </w:rPr>
              <w:t>  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44918" w14:textId="117714B1" w:rsidR="0098467C" w:rsidRDefault="00E82658" w:rsidP="00523A7F">
            <w:pPr>
              <w:widowControl/>
              <w:suppressAutoHyphens w:val="0"/>
              <w:jc w:val="right"/>
              <w:textAlignment w:val="auto"/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lang w:eastAsia="pl-PL" w:bidi="ar-SA"/>
              </w:rPr>
              <w:t>123,39</w:t>
            </w:r>
            <w:r w:rsidR="0098467C"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lang w:eastAsia="pl-PL" w:bidi="ar-SA"/>
              </w:rPr>
              <w:t xml:space="preserve"> m²</w:t>
            </w:r>
          </w:p>
        </w:tc>
      </w:tr>
    </w:tbl>
    <w:p w14:paraId="613B48F2" w14:textId="1147B5B0" w:rsidR="0098467C" w:rsidRDefault="0098467C" w:rsidP="002F1569">
      <w:pPr>
        <w:pStyle w:val="MMATEKST"/>
        <w:ind w:firstLine="426"/>
        <w:jc w:val="both"/>
      </w:pPr>
      <w:bookmarkStart w:id="26" w:name="_Toc479170601"/>
      <w:bookmarkStart w:id="27" w:name="_Toc480464189"/>
      <w:bookmarkEnd w:id="24"/>
      <w:r>
        <w:t>Powierzchnię pomieszczeń podano po obrysie posadzki w stanie wykończonym.</w:t>
      </w:r>
    </w:p>
    <w:p w14:paraId="5DD80CFC" w14:textId="3023F33C" w:rsidR="00A0683B" w:rsidRDefault="0098467C" w:rsidP="00AD42C4">
      <w:pPr>
        <w:pStyle w:val="Nagwek1"/>
        <w:numPr>
          <w:ilvl w:val="0"/>
          <w:numId w:val="3"/>
        </w:numPr>
      </w:pPr>
      <w:bookmarkStart w:id="28" w:name="_Toc117850132"/>
      <w:bookmarkStart w:id="29" w:name="_Toc479170603"/>
      <w:bookmarkStart w:id="30" w:name="_Toc480464191"/>
      <w:bookmarkEnd w:id="26"/>
      <w:bookmarkEnd w:id="27"/>
      <w:r>
        <w:lastRenderedPageBreak/>
        <w:t>Rozwiązania techniczne</w:t>
      </w:r>
      <w:bookmarkEnd w:id="28"/>
    </w:p>
    <w:p w14:paraId="565A1AD8" w14:textId="73CF7079" w:rsidR="00E573AE" w:rsidRDefault="00E573AE" w:rsidP="00E573AE">
      <w:pPr>
        <w:pStyle w:val="Nagwek2"/>
        <w:numPr>
          <w:ilvl w:val="1"/>
          <w:numId w:val="3"/>
        </w:numPr>
      </w:pPr>
      <w:bookmarkStart w:id="31" w:name="_Toc117850133"/>
      <w:bookmarkStart w:id="32" w:name="_Toc530052077"/>
      <w:bookmarkStart w:id="33" w:name="__RefHeading__1152_527588314"/>
      <w:bookmarkStart w:id="34" w:name="_Toc522785105"/>
      <w:r>
        <w:t>Posadowienie</w:t>
      </w:r>
      <w:bookmarkEnd w:id="31"/>
    </w:p>
    <w:p w14:paraId="27DEB0E7" w14:textId="2321DBB7" w:rsidR="00C23888" w:rsidRPr="00C23888" w:rsidRDefault="00C23888" w:rsidP="00C23888">
      <w:pPr>
        <w:pStyle w:val="MMATEKST"/>
        <w:ind w:firstLine="426"/>
        <w:jc w:val="both"/>
      </w:pPr>
      <w:r>
        <w:t xml:space="preserve">Ławy fundamentowe – </w:t>
      </w:r>
      <w:r>
        <w:rPr>
          <w:b/>
          <w:bCs/>
        </w:rPr>
        <w:t xml:space="preserve">monolityczne żelbetowe, </w:t>
      </w:r>
    </w:p>
    <w:p w14:paraId="4AE8EA98" w14:textId="61307AA7" w:rsidR="00C23888" w:rsidRPr="00C23888" w:rsidRDefault="00C23888" w:rsidP="00C23888">
      <w:pPr>
        <w:pStyle w:val="MMATEKST"/>
        <w:ind w:firstLine="426"/>
        <w:jc w:val="both"/>
      </w:pPr>
      <w:r>
        <w:t>Ściany fundamentowe –</w:t>
      </w:r>
      <w:r w:rsidRPr="00C23888">
        <w:rPr>
          <w:b/>
          <w:bCs/>
        </w:rPr>
        <w:t xml:space="preserve"> </w:t>
      </w:r>
      <w:r w:rsidR="00783415">
        <w:rPr>
          <w:b/>
          <w:bCs/>
        </w:rPr>
        <w:t>gr</w:t>
      </w:r>
      <w:r w:rsidR="00783415" w:rsidRPr="00630AAE">
        <w:rPr>
          <w:b/>
          <w:bCs/>
        </w:rPr>
        <w:t xml:space="preserve">. </w:t>
      </w:r>
      <w:r w:rsidR="00E82658">
        <w:rPr>
          <w:b/>
          <w:bCs/>
        </w:rPr>
        <w:t>38</w:t>
      </w:r>
      <w:r w:rsidR="00783415" w:rsidRPr="00630AAE">
        <w:rPr>
          <w:b/>
          <w:bCs/>
        </w:rPr>
        <w:t xml:space="preserve"> cm</w:t>
      </w:r>
      <w:r w:rsidR="00783415">
        <w:rPr>
          <w:b/>
          <w:bCs/>
        </w:rPr>
        <w:t>, murowane z bloczków betonowych</w:t>
      </w:r>
      <w:r w:rsidR="00E82658">
        <w:rPr>
          <w:b/>
          <w:bCs/>
        </w:rPr>
        <w:t xml:space="preserve"> i cegły</w:t>
      </w:r>
      <w:r w:rsidR="00783415">
        <w:rPr>
          <w:b/>
          <w:bCs/>
        </w:rPr>
        <w:t xml:space="preserve">, </w:t>
      </w:r>
      <w:r w:rsidRPr="00783415">
        <w:t>warstwowe</w:t>
      </w:r>
      <w:r w:rsidR="00783415" w:rsidRPr="00783415">
        <w:t xml:space="preserve"> (</w:t>
      </w:r>
      <w:r w:rsidR="00E82658">
        <w:t>3</w:t>
      </w:r>
      <w:r w:rsidR="00783415" w:rsidRPr="00783415">
        <w:t xml:space="preserve"> cm styropianu)</w:t>
      </w:r>
      <w:r>
        <w:rPr>
          <w:b/>
          <w:bCs/>
        </w:rPr>
        <w:t xml:space="preserve"> </w:t>
      </w:r>
    </w:p>
    <w:p w14:paraId="0D0B933D" w14:textId="77777777" w:rsidR="00783415" w:rsidRDefault="00783415" w:rsidP="00C23888">
      <w:pPr>
        <w:pStyle w:val="MMATEKST"/>
        <w:ind w:firstLine="426"/>
        <w:jc w:val="both"/>
        <w:rPr>
          <w:i/>
          <w:iCs/>
        </w:rPr>
      </w:pPr>
      <w:r>
        <w:rPr>
          <w:i/>
          <w:iCs/>
        </w:rPr>
        <w:t>Stanu technicznego p</w:t>
      </w:r>
      <w:r w:rsidR="00C23888" w:rsidRPr="00C23888">
        <w:rPr>
          <w:i/>
          <w:iCs/>
        </w:rPr>
        <w:t>osadowienia budynku nie badano</w:t>
      </w:r>
      <w:r>
        <w:rPr>
          <w:i/>
          <w:iCs/>
        </w:rPr>
        <w:t>.</w:t>
      </w:r>
    </w:p>
    <w:p w14:paraId="288797C9" w14:textId="78DDF5BC" w:rsidR="00385FCF" w:rsidRPr="00783415" w:rsidRDefault="00783415" w:rsidP="00385FCF">
      <w:pPr>
        <w:pStyle w:val="MMATEKST"/>
        <w:ind w:firstLine="426"/>
        <w:jc w:val="both"/>
        <w:rPr>
          <w:i/>
          <w:iCs/>
        </w:rPr>
      </w:pPr>
      <w:r>
        <w:rPr>
          <w:i/>
          <w:iCs/>
        </w:rPr>
        <w:t>Parametry posadowienia o</w:t>
      </w:r>
      <w:r w:rsidR="00C23888" w:rsidRPr="00C23888">
        <w:rPr>
          <w:i/>
          <w:iCs/>
        </w:rPr>
        <w:t>kreślono na podstawie dokumentów archiwalnych.</w:t>
      </w:r>
      <w:r w:rsidR="00385FCF">
        <w:rPr>
          <w:i/>
          <w:iCs/>
        </w:rPr>
        <w:t xml:space="preserve"> </w:t>
      </w:r>
      <w:r w:rsidR="00385FCF" w:rsidRPr="00783415">
        <w:rPr>
          <w:i/>
          <w:iCs/>
        </w:rPr>
        <w:t xml:space="preserve">Ściany </w:t>
      </w:r>
      <w:r w:rsidR="00385FCF">
        <w:rPr>
          <w:i/>
          <w:iCs/>
        </w:rPr>
        <w:t xml:space="preserve">fundamentowe </w:t>
      </w:r>
      <w:r w:rsidR="00385FCF" w:rsidRPr="00783415">
        <w:rPr>
          <w:i/>
          <w:iCs/>
        </w:rPr>
        <w:t>nie spełniaj</w:t>
      </w:r>
      <w:r w:rsidR="00385FCF">
        <w:rPr>
          <w:i/>
          <w:iCs/>
        </w:rPr>
        <w:t xml:space="preserve">ą </w:t>
      </w:r>
      <w:r w:rsidR="00385FCF" w:rsidRPr="00783415">
        <w:rPr>
          <w:i/>
          <w:iCs/>
        </w:rPr>
        <w:t>obowiązujących wymogów izolacyjności cieplnej.</w:t>
      </w:r>
    </w:p>
    <w:p w14:paraId="17432052" w14:textId="3D60605D" w:rsidR="0098467C" w:rsidRDefault="0098467C" w:rsidP="00E573AE">
      <w:pPr>
        <w:pStyle w:val="Nagwek2"/>
        <w:numPr>
          <w:ilvl w:val="1"/>
          <w:numId w:val="3"/>
        </w:numPr>
      </w:pPr>
      <w:bookmarkStart w:id="35" w:name="_Toc117850134"/>
      <w:r>
        <w:t xml:space="preserve">Przegrody </w:t>
      </w:r>
      <w:bookmarkEnd w:id="32"/>
      <w:bookmarkEnd w:id="33"/>
      <w:bookmarkEnd w:id="34"/>
      <w:r w:rsidR="00783415">
        <w:t>pionowe</w:t>
      </w:r>
      <w:bookmarkEnd w:id="35"/>
    </w:p>
    <w:p w14:paraId="053B9746" w14:textId="69CB68C9" w:rsidR="0098467C" w:rsidRPr="00630AAE" w:rsidRDefault="00C23888" w:rsidP="00C23888">
      <w:pPr>
        <w:pStyle w:val="MMATEKST"/>
        <w:ind w:firstLine="426"/>
        <w:jc w:val="both"/>
      </w:pPr>
      <w:r>
        <w:t>Ś</w:t>
      </w:r>
      <w:r w:rsidR="0098467C">
        <w:t>ciany zewnętrzne</w:t>
      </w:r>
      <w:r>
        <w:t xml:space="preserve"> –</w:t>
      </w:r>
      <w:r w:rsidR="0098467C">
        <w:t xml:space="preserve"> </w:t>
      </w:r>
      <w:r w:rsidR="00783415" w:rsidRPr="00630AAE">
        <w:rPr>
          <w:b/>
          <w:bCs/>
        </w:rPr>
        <w:t xml:space="preserve">gr. </w:t>
      </w:r>
      <w:r w:rsidR="00E82658">
        <w:rPr>
          <w:b/>
          <w:bCs/>
        </w:rPr>
        <w:t>38</w:t>
      </w:r>
      <w:r w:rsidR="00783415" w:rsidRPr="00630AAE">
        <w:rPr>
          <w:b/>
          <w:bCs/>
        </w:rPr>
        <w:t xml:space="preserve"> cm, murowane z </w:t>
      </w:r>
      <w:r w:rsidR="00E82658">
        <w:rPr>
          <w:b/>
          <w:bCs/>
        </w:rPr>
        <w:t>bloczków gazobetonowych</w:t>
      </w:r>
      <w:r w:rsidR="00783415" w:rsidRPr="00630AAE">
        <w:rPr>
          <w:b/>
          <w:bCs/>
        </w:rPr>
        <w:t>,</w:t>
      </w:r>
      <w:r w:rsidR="00783415" w:rsidRPr="00630AAE">
        <w:t xml:space="preserve"> </w:t>
      </w:r>
      <w:r w:rsidR="00E82658">
        <w:t>izolowane</w:t>
      </w:r>
      <w:r w:rsidR="00527503">
        <w:t xml:space="preserve"> styropianem gr. 6 cm</w:t>
      </w:r>
      <w:r w:rsidR="0098467C" w:rsidRPr="00630AAE">
        <w:t xml:space="preserve"> </w:t>
      </w:r>
    </w:p>
    <w:p w14:paraId="5724EF10" w14:textId="447F531E" w:rsidR="00783415" w:rsidRDefault="00783415" w:rsidP="00783415">
      <w:pPr>
        <w:pStyle w:val="MMATEKST"/>
        <w:ind w:firstLine="426"/>
        <w:jc w:val="both"/>
      </w:pPr>
      <w:r w:rsidRPr="00630AAE">
        <w:t xml:space="preserve">Ściany wewnętrzne – </w:t>
      </w:r>
      <w:r w:rsidRPr="00630AAE">
        <w:rPr>
          <w:b/>
          <w:bCs/>
        </w:rPr>
        <w:t xml:space="preserve">gr. 25 cm, </w:t>
      </w:r>
      <w:r>
        <w:rPr>
          <w:b/>
          <w:bCs/>
        </w:rPr>
        <w:t xml:space="preserve">murowane z </w:t>
      </w:r>
      <w:r w:rsidR="00527503">
        <w:rPr>
          <w:b/>
          <w:bCs/>
        </w:rPr>
        <w:t xml:space="preserve">bloczków gazobetonowych </w:t>
      </w:r>
    </w:p>
    <w:p w14:paraId="19DB4CDB" w14:textId="63A47911" w:rsidR="00783415" w:rsidRDefault="00783415" w:rsidP="00783415">
      <w:pPr>
        <w:pStyle w:val="MMATEKST"/>
        <w:ind w:firstLine="426"/>
        <w:jc w:val="both"/>
        <w:rPr>
          <w:b/>
          <w:bCs/>
        </w:rPr>
      </w:pPr>
      <w:r>
        <w:t xml:space="preserve">Ściany działowe – </w:t>
      </w:r>
      <w:r>
        <w:rPr>
          <w:b/>
          <w:bCs/>
        </w:rPr>
        <w:t xml:space="preserve">gr. </w:t>
      </w:r>
      <w:r w:rsidRPr="00630AAE">
        <w:rPr>
          <w:b/>
          <w:bCs/>
        </w:rPr>
        <w:t xml:space="preserve">12 cm, murowane </w:t>
      </w:r>
    </w:p>
    <w:p w14:paraId="6E01B281" w14:textId="77777777" w:rsidR="008F60BF" w:rsidRDefault="008F60BF" w:rsidP="00783415">
      <w:pPr>
        <w:pStyle w:val="MMATEKST"/>
        <w:ind w:firstLine="426"/>
        <w:jc w:val="both"/>
        <w:rPr>
          <w:i/>
          <w:iCs/>
        </w:rPr>
      </w:pPr>
    </w:p>
    <w:p w14:paraId="1A39A5C3" w14:textId="04248B3B" w:rsidR="00783415" w:rsidRPr="00C23888" w:rsidRDefault="00783415" w:rsidP="00783415">
      <w:pPr>
        <w:pStyle w:val="MMATEKST"/>
        <w:ind w:firstLine="426"/>
        <w:jc w:val="both"/>
        <w:rPr>
          <w:i/>
          <w:iCs/>
        </w:rPr>
      </w:pPr>
      <w:r>
        <w:rPr>
          <w:i/>
          <w:iCs/>
        </w:rPr>
        <w:t>Parametry przegród pionowych o</w:t>
      </w:r>
      <w:r w:rsidRPr="00C23888">
        <w:rPr>
          <w:i/>
          <w:iCs/>
        </w:rPr>
        <w:t>kreślono na podstawie dokumentów archiwalnyc</w:t>
      </w:r>
      <w:r>
        <w:rPr>
          <w:i/>
          <w:iCs/>
        </w:rPr>
        <w:t>h oraz obmiarów z natury.</w:t>
      </w:r>
    </w:p>
    <w:p w14:paraId="5A2715B8" w14:textId="6865DC02" w:rsidR="0098467C" w:rsidRPr="00783415" w:rsidRDefault="0098467C" w:rsidP="00783415">
      <w:pPr>
        <w:pStyle w:val="MMATEKST"/>
        <w:ind w:firstLine="426"/>
        <w:jc w:val="both"/>
        <w:rPr>
          <w:i/>
          <w:iCs/>
        </w:rPr>
      </w:pPr>
      <w:r w:rsidRPr="00783415">
        <w:rPr>
          <w:i/>
          <w:iCs/>
        </w:rPr>
        <w:t>Ściany w dobrym stanie technicznym</w:t>
      </w:r>
      <w:r w:rsidR="00783415">
        <w:rPr>
          <w:i/>
          <w:iCs/>
        </w:rPr>
        <w:t xml:space="preserve">, noszą wizualne </w:t>
      </w:r>
      <w:r w:rsidR="000D6CF1">
        <w:rPr>
          <w:i/>
          <w:iCs/>
        </w:rPr>
        <w:t>oznaki bieżącego</w:t>
      </w:r>
      <w:r w:rsidR="00783415">
        <w:rPr>
          <w:i/>
          <w:iCs/>
        </w:rPr>
        <w:t xml:space="preserve"> użytkowania.</w:t>
      </w:r>
      <w:r w:rsidRPr="00783415">
        <w:rPr>
          <w:i/>
          <w:iCs/>
        </w:rPr>
        <w:t xml:space="preserve"> Ściany zewnętrzne nie spełniaj</w:t>
      </w:r>
      <w:r w:rsidR="00783415">
        <w:rPr>
          <w:i/>
          <w:iCs/>
        </w:rPr>
        <w:t xml:space="preserve">ą </w:t>
      </w:r>
      <w:r w:rsidRPr="00783415">
        <w:rPr>
          <w:i/>
          <w:iCs/>
        </w:rPr>
        <w:t>obowiązujących wymogów izolacyjności cieplnej.</w:t>
      </w:r>
    </w:p>
    <w:p w14:paraId="42818B79" w14:textId="6FFB142F" w:rsidR="00783415" w:rsidRDefault="00783415" w:rsidP="00E573AE">
      <w:pPr>
        <w:pStyle w:val="Nagwek2"/>
        <w:numPr>
          <w:ilvl w:val="1"/>
          <w:numId w:val="3"/>
        </w:numPr>
      </w:pPr>
      <w:bookmarkStart w:id="36" w:name="_Toc117850135"/>
      <w:bookmarkStart w:id="37" w:name="_Toc522785106"/>
      <w:bookmarkStart w:id="38" w:name="_Toc530052078"/>
      <w:bookmarkStart w:id="39" w:name="__RefHeading__1154_527588314"/>
      <w:r>
        <w:t>Strop</w:t>
      </w:r>
      <w:bookmarkEnd w:id="36"/>
    </w:p>
    <w:p w14:paraId="4F9C9E3D" w14:textId="54E6DCC1" w:rsidR="00783415" w:rsidRDefault="00783415" w:rsidP="00783415">
      <w:pPr>
        <w:pStyle w:val="MMATEKST"/>
        <w:ind w:firstLine="426"/>
        <w:jc w:val="both"/>
      </w:pPr>
      <w:proofErr w:type="spellStart"/>
      <w:r>
        <w:t>Międzykondygnacyjn</w:t>
      </w:r>
      <w:r w:rsidR="009A1F0B">
        <w:t>e</w:t>
      </w:r>
      <w:proofErr w:type="spellEnd"/>
      <w:r>
        <w:t xml:space="preserve"> – </w:t>
      </w:r>
      <w:r w:rsidR="00527503">
        <w:rPr>
          <w:b/>
          <w:bCs/>
        </w:rPr>
        <w:t>strop Kleina na belkach stalowych dwuteowych 180 mm</w:t>
      </w:r>
    </w:p>
    <w:p w14:paraId="5229EAC2" w14:textId="77777777" w:rsidR="008F60BF" w:rsidRDefault="008F60BF" w:rsidP="00783415">
      <w:pPr>
        <w:pStyle w:val="MMATEKST"/>
        <w:ind w:firstLine="426"/>
        <w:jc w:val="both"/>
        <w:rPr>
          <w:i/>
          <w:iCs/>
        </w:rPr>
      </w:pPr>
    </w:p>
    <w:p w14:paraId="0D3C1574" w14:textId="4A8A191A" w:rsidR="00783415" w:rsidRPr="00C23888" w:rsidRDefault="00783415" w:rsidP="00783415">
      <w:pPr>
        <w:pStyle w:val="MMATEKST"/>
        <w:ind w:firstLine="426"/>
        <w:jc w:val="both"/>
        <w:rPr>
          <w:i/>
          <w:iCs/>
        </w:rPr>
      </w:pPr>
      <w:r>
        <w:rPr>
          <w:i/>
          <w:iCs/>
        </w:rPr>
        <w:t>Parametry stropu o</w:t>
      </w:r>
      <w:r w:rsidRPr="00C23888">
        <w:rPr>
          <w:i/>
          <w:iCs/>
        </w:rPr>
        <w:t>kreślono na podstawie dokumentów archiwalnyc</w:t>
      </w:r>
      <w:r>
        <w:rPr>
          <w:i/>
          <w:iCs/>
        </w:rPr>
        <w:t>h oraz obmiarów z natury.</w:t>
      </w:r>
    </w:p>
    <w:p w14:paraId="708F96E4" w14:textId="6366A1A9" w:rsidR="00783415" w:rsidRPr="00783415" w:rsidRDefault="00783415" w:rsidP="00783415">
      <w:pPr>
        <w:pStyle w:val="MMATEKST"/>
        <w:ind w:firstLine="426"/>
        <w:jc w:val="both"/>
      </w:pPr>
      <w:r>
        <w:rPr>
          <w:i/>
          <w:iCs/>
        </w:rPr>
        <w:t>Strop w</w:t>
      </w:r>
      <w:r w:rsidRPr="00783415">
        <w:rPr>
          <w:i/>
          <w:iCs/>
        </w:rPr>
        <w:t xml:space="preserve"> dobrym stanie technicznym</w:t>
      </w:r>
      <w:r>
        <w:rPr>
          <w:i/>
          <w:iCs/>
        </w:rPr>
        <w:t>.</w:t>
      </w:r>
      <w:r w:rsidRPr="00783415">
        <w:rPr>
          <w:i/>
          <w:iCs/>
        </w:rPr>
        <w:t xml:space="preserve"> </w:t>
      </w:r>
    </w:p>
    <w:p w14:paraId="4A675DB5" w14:textId="1BD7CA18" w:rsidR="0098467C" w:rsidRDefault="0098467C" w:rsidP="00E573AE">
      <w:pPr>
        <w:pStyle w:val="Nagwek2"/>
        <w:numPr>
          <w:ilvl w:val="1"/>
          <w:numId w:val="3"/>
        </w:numPr>
      </w:pPr>
      <w:bookmarkStart w:id="40" w:name="_Toc117850136"/>
      <w:r>
        <w:t>D</w:t>
      </w:r>
      <w:bookmarkEnd w:id="37"/>
      <w:r>
        <w:t>ach</w:t>
      </w:r>
      <w:bookmarkEnd w:id="38"/>
      <w:bookmarkEnd w:id="39"/>
      <w:bookmarkEnd w:id="40"/>
    </w:p>
    <w:p w14:paraId="45E81F27" w14:textId="1B1489D3" w:rsidR="00783415" w:rsidRDefault="007E1080" w:rsidP="007E1080">
      <w:pPr>
        <w:pStyle w:val="MMATEKST"/>
        <w:ind w:firstLine="426"/>
        <w:jc w:val="both"/>
      </w:pPr>
      <w:r>
        <w:t xml:space="preserve">Więźba – </w:t>
      </w:r>
      <w:r w:rsidRPr="007E1080">
        <w:rPr>
          <w:b/>
          <w:bCs/>
        </w:rPr>
        <w:t xml:space="preserve">o konstrukcji krokwiowo - płatwiowej, </w:t>
      </w:r>
      <w:r w:rsidR="00527503">
        <w:rPr>
          <w:b/>
          <w:bCs/>
        </w:rPr>
        <w:t>dwuspadowy</w:t>
      </w:r>
      <w:r>
        <w:rPr>
          <w:b/>
          <w:bCs/>
        </w:rPr>
        <w:t xml:space="preserve">, o kącie nachylenia połaci </w:t>
      </w:r>
      <w:r w:rsidR="00527503">
        <w:rPr>
          <w:b/>
          <w:bCs/>
        </w:rPr>
        <w:t>47</w:t>
      </w:r>
      <w:r>
        <w:rPr>
          <w:b/>
          <w:bCs/>
        </w:rPr>
        <w:t>º i 50º</w:t>
      </w:r>
    </w:p>
    <w:p w14:paraId="315CE182" w14:textId="77777777" w:rsidR="00527503" w:rsidRDefault="00527503" w:rsidP="00783415">
      <w:pPr>
        <w:pStyle w:val="MMATEKST"/>
        <w:ind w:firstLine="426"/>
        <w:jc w:val="both"/>
        <w:rPr>
          <w:i/>
          <w:iCs/>
        </w:rPr>
      </w:pPr>
    </w:p>
    <w:p w14:paraId="5573001A" w14:textId="11329AF7" w:rsidR="00783415" w:rsidRPr="00C23888" w:rsidRDefault="00783415" w:rsidP="00783415">
      <w:pPr>
        <w:pStyle w:val="MMATEKST"/>
        <w:ind w:firstLine="426"/>
        <w:jc w:val="both"/>
        <w:rPr>
          <w:i/>
          <w:iCs/>
        </w:rPr>
      </w:pPr>
      <w:r>
        <w:rPr>
          <w:i/>
          <w:iCs/>
        </w:rPr>
        <w:t xml:space="preserve">Parametry </w:t>
      </w:r>
      <w:r w:rsidR="007E1080">
        <w:rPr>
          <w:i/>
          <w:iCs/>
        </w:rPr>
        <w:t>dachu</w:t>
      </w:r>
      <w:r>
        <w:rPr>
          <w:i/>
          <w:iCs/>
        </w:rPr>
        <w:t xml:space="preserve"> o</w:t>
      </w:r>
      <w:r w:rsidRPr="00C23888">
        <w:rPr>
          <w:i/>
          <w:iCs/>
        </w:rPr>
        <w:t>kreślono na podstawie dokumentów archiwalnyc</w:t>
      </w:r>
      <w:r>
        <w:rPr>
          <w:i/>
          <w:iCs/>
        </w:rPr>
        <w:t>h oraz obmiarów z natury.</w:t>
      </w:r>
    </w:p>
    <w:p w14:paraId="09008F72" w14:textId="320C4532" w:rsidR="007E1080" w:rsidRPr="00783415" w:rsidRDefault="007E1080" w:rsidP="007E1080">
      <w:pPr>
        <w:pStyle w:val="MMATEKST"/>
        <w:ind w:firstLine="426"/>
        <w:jc w:val="both"/>
        <w:rPr>
          <w:i/>
          <w:iCs/>
        </w:rPr>
      </w:pPr>
      <w:r>
        <w:rPr>
          <w:i/>
          <w:iCs/>
        </w:rPr>
        <w:t>Więźba dachowa</w:t>
      </w:r>
      <w:r w:rsidR="00783415">
        <w:rPr>
          <w:i/>
          <w:iCs/>
        </w:rPr>
        <w:t xml:space="preserve"> w</w:t>
      </w:r>
      <w:r w:rsidR="00783415" w:rsidRPr="00783415">
        <w:rPr>
          <w:i/>
          <w:iCs/>
        </w:rPr>
        <w:t xml:space="preserve"> dobrym stanie technicznym</w:t>
      </w:r>
      <w:r w:rsidR="00783415">
        <w:rPr>
          <w:i/>
          <w:iCs/>
        </w:rPr>
        <w:t>.</w:t>
      </w:r>
      <w:r w:rsidR="00783415" w:rsidRPr="00783415">
        <w:rPr>
          <w:i/>
          <w:iCs/>
        </w:rPr>
        <w:t xml:space="preserve"> </w:t>
      </w:r>
      <w:r>
        <w:rPr>
          <w:i/>
          <w:iCs/>
        </w:rPr>
        <w:t>Połacie dachu</w:t>
      </w:r>
      <w:r w:rsidRPr="00783415">
        <w:rPr>
          <w:i/>
          <w:iCs/>
        </w:rPr>
        <w:t xml:space="preserve"> nie spełniaj</w:t>
      </w:r>
      <w:r>
        <w:rPr>
          <w:i/>
          <w:iCs/>
        </w:rPr>
        <w:t xml:space="preserve">ą </w:t>
      </w:r>
      <w:r w:rsidRPr="00783415">
        <w:rPr>
          <w:i/>
          <w:iCs/>
        </w:rPr>
        <w:t>obowiązujących wymogów izolacyjności cieplnej.</w:t>
      </w:r>
    </w:p>
    <w:p w14:paraId="3E7BC5E1" w14:textId="50B9B6E7" w:rsidR="0098467C" w:rsidRDefault="0098467C" w:rsidP="00E573AE">
      <w:pPr>
        <w:pStyle w:val="Nagwek2"/>
        <w:numPr>
          <w:ilvl w:val="1"/>
          <w:numId w:val="3"/>
        </w:numPr>
      </w:pPr>
      <w:bookmarkStart w:id="41" w:name="_Toc530052079"/>
      <w:bookmarkStart w:id="42" w:name="__RefHeading__1156_527588314"/>
      <w:bookmarkStart w:id="43" w:name="_Toc522785107"/>
      <w:bookmarkStart w:id="44" w:name="_Toc117850137"/>
      <w:r>
        <w:t>Stolarka drzwiowa i okienna</w:t>
      </w:r>
      <w:bookmarkEnd w:id="41"/>
      <w:bookmarkEnd w:id="42"/>
      <w:bookmarkEnd w:id="43"/>
      <w:bookmarkEnd w:id="44"/>
    </w:p>
    <w:p w14:paraId="2D631025" w14:textId="71BB92C8" w:rsidR="0098467C" w:rsidRDefault="009A1F0B" w:rsidP="000D6CF1">
      <w:pPr>
        <w:pStyle w:val="MMATEKST"/>
        <w:ind w:firstLine="426"/>
        <w:jc w:val="both"/>
      </w:pPr>
      <w:r>
        <w:t>S</w:t>
      </w:r>
      <w:r w:rsidR="0098467C">
        <w:t>tolarka okienna</w:t>
      </w:r>
      <w:r w:rsidR="000D6CF1">
        <w:t xml:space="preserve"> –</w:t>
      </w:r>
      <w:r w:rsidR="0098467C">
        <w:t xml:space="preserve"> </w:t>
      </w:r>
      <w:r w:rsidR="00527503">
        <w:t>PCV</w:t>
      </w:r>
    </w:p>
    <w:p w14:paraId="4C6F3940" w14:textId="7E2316F6" w:rsidR="0098467C" w:rsidRDefault="000D6CF1" w:rsidP="000D6CF1">
      <w:pPr>
        <w:pStyle w:val="MMATEKST"/>
        <w:ind w:firstLine="426"/>
        <w:jc w:val="both"/>
      </w:pPr>
      <w:r>
        <w:t>S</w:t>
      </w:r>
      <w:r w:rsidR="0098467C">
        <w:t>tolarka drzwiowa</w:t>
      </w:r>
      <w:r>
        <w:t xml:space="preserve"> – aluminiowa, izolowana</w:t>
      </w:r>
      <w:r w:rsidR="0098467C">
        <w:t xml:space="preserve"> </w:t>
      </w:r>
    </w:p>
    <w:p w14:paraId="404245DA" w14:textId="77777777" w:rsidR="008F60BF" w:rsidRDefault="008F60BF" w:rsidP="000D6CF1">
      <w:pPr>
        <w:pStyle w:val="MMATEKST"/>
        <w:ind w:left="426" w:firstLine="0"/>
        <w:jc w:val="both"/>
        <w:rPr>
          <w:i/>
          <w:iCs/>
        </w:rPr>
      </w:pPr>
      <w:bookmarkStart w:id="45" w:name="_Toc530052080"/>
      <w:bookmarkStart w:id="46" w:name="__RefHeading__1158_527588314"/>
      <w:bookmarkStart w:id="47" w:name="_Toc522785108"/>
    </w:p>
    <w:p w14:paraId="306C9EB8" w14:textId="0F63D969" w:rsidR="000D6CF1" w:rsidRPr="00C23888" w:rsidRDefault="000D6CF1" w:rsidP="000D6CF1">
      <w:pPr>
        <w:pStyle w:val="MMATEKST"/>
        <w:ind w:left="426" w:firstLine="0"/>
        <w:jc w:val="both"/>
        <w:rPr>
          <w:i/>
          <w:iCs/>
        </w:rPr>
      </w:pPr>
      <w:r>
        <w:rPr>
          <w:i/>
          <w:iCs/>
        </w:rPr>
        <w:t>Parametry stolarki o</w:t>
      </w:r>
      <w:r w:rsidRPr="00C23888">
        <w:rPr>
          <w:i/>
          <w:iCs/>
        </w:rPr>
        <w:t>kreślono na podstawie dokumentów archiwalnyc</w:t>
      </w:r>
      <w:r>
        <w:rPr>
          <w:i/>
          <w:iCs/>
        </w:rPr>
        <w:t>h oraz obmiarów z natury.</w:t>
      </w:r>
    </w:p>
    <w:p w14:paraId="5B69DCDF" w14:textId="6478A694" w:rsidR="000D6CF1" w:rsidRPr="00783415" w:rsidRDefault="000D6CF1" w:rsidP="000D6CF1">
      <w:pPr>
        <w:pStyle w:val="MMATEKST"/>
        <w:ind w:firstLine="426"/>
        <w:jc w:val="both"/>
        <w:rPr>
          <w:i/>
          <w:iCs/>
        </w:rPr>
      </w:pPr>
      <w:r>
        <w:rPr>
          <w:i/>
          <w:iCs/>
        </w:rPr>
        <w:lastRenderedPageBreak/>
        <w:t>Okna i drzwi w</w:t>
      </w:r>
      <w:r w:rsidRPr="00783415">
        <w:rPr>
          <w:i/>
          <w:iCs/>
        </w:rPr>
        <w:t xml:space="preserve"> dobrym stanie technicznym</w:t>
      </w:r>
      <w:r>
        <w:rPr>
          <w:i/>
          <w:iCs/>
        </w:rPr>
        <w:t>, noszą wizualne oznaki bieżącego użytkowania. Stolarka zewnętrzna</w:t>
      </w:r>
      <w:r w:rsidRPr="00783415">
        <w:rPr>
          <w:i/>
          <w:iCs/>
        </w:rPr>
        <w:t xml:space="preserve"> nie spełnia</w:t>
      </w:r>
      <w:r>
        <w:rPr>
          <w:i/>
          <w:iCs/>
        </w:rPr>
        <w:t xml:space="preserve"> </w:t>
      </w:r>
      <w:r w:rsidRPr="00783415">
        <w:rPr>
          <w:i/>
          <w:iCs/>
        </w:rPr>
        <w:t>obowiązujących wymogów izolacyjności cieplnej.</w:t>
      </w:r>
    </w:p>
    <w:p w14:paraId="70C7769C" w14:textId="77777777" w:rsidR="0098467C" w:rsidRDefault="0098467C" w:rsidP="00E573AE">
      <w:pPr>
        <w:pStyle w:val="Nagwek2"/>
        <w:numPr>
          <w:ilvl w:val="1"/>
          <w:numId w:val="3"/>
        </w:numPr>
      </w:pPr>
      <w:bookmarkStart w:id="48" w:name="_Toc117850138"/>
      <w:r>
        <w:t>Wykończenie wewnętrzne</w:t>
      </w:r>
      <w:bookmarkEnd w:id="45"/>
      <w:bookmarkEnd w:id="46"/>
      <w:bookmarkEnd w:id="47"/>
      <w:bookmarkEnd w:id="48"/>
    </w:p>
    <w:p w14:paraId="2F1E20C1" w14:textId="79DD83D3" w:rsidR="0098467C" w:rsidRDefault="000D6CF1" w:rsidP="000D6CF1">
      <w:pPr>
        <w:pStyle w:val="MMATEKST"/>
        <w:ind w:firstLine="426"/>
        <w:jc w:val="both"/>
      </w:pPr>
      <w:r>
        <w:t>Ś</w:t>
      </w:r>
      <w:r w:rsidR="0098467C">
        <w:t>ciany: tynk lub glazura</w:t>
      </w:r>
    </w:p>
    <w:p w14:paraId="31DB5D1D" w14:textId="6F67B3CB" w:rsidR="0098467C" w:rsidRDefault="000D6CF1" w:rsidP="000D6CF1">
      <w:pPr>
        <w:pStyle w:val="MMATEKST"/>
        <w:ind w:firstLine="426"/>
        <w:jc w:val="both"/>
      </w:pPr>
      <w:r>
        <w:t>S</w:t>
      </w:r>
      <w:r w:rsidR="0098467C">
        <w:t xml:space="preserve">ufity: tynk lub </w:t>
      </w:r>
      <w:r w:rsidR="0098467C" w:rsidRPr="000D6CF1">
        <w:t>sufity g</w:t>
      </w:r>
      <w:r w:rsidR="002840B4">
        <w:t>-</w:t>
      </w:r>
      <w:r w:rsidR="0098467C" w:rsidRPr="000D6CF1">
        <w:t>k podwieszane</w:t>
      </w:r>
    </w:p>
    <w:p w14:paraId="478FE293" w14:textId="69A61148" w:rsidR="0098467C" w:rsidRDefault="000D6CF1" w:rsidP="000D6CF1">
      <w:pPr>
        <w:pStyle w:val="MMATEKST"/>
        <w:ind w:firstLine="426"/>
        <w:jc w:val="both"/>
      </w:pPr>
      <w:r>
        <w:t>P</w:t>
      </w:r>
      <w:r w:rsidR="0098467C">
        <w:t>osadzki: terakota, parkiet</w:t>
      </w:r>
    </w:p>
    <w:p w14:paraId="497E97FB" w14:textId="77777777" w:rsidR="008F60BF" w:rsidRDefault="008F60BF" w:rsidP="000D6CF1">
      <w:pPr>
        <w:pStyle w:val="MMATEKST"/>
        <w:ind w:firstLine="426"/>
        <w:jc w:val="both"/>
        <w:rPr>
          <w:i/>
          <w:iCs/>
        </w:rPr>
      </w:pPr>
    </w:p>
    <w:p w14:paraId="75F3EE5A" w14:textId="32CDA850" w:rsidR="0098467C" w:rsidRPr="000D6CF1" w:rsidRDefault="0098467C" w:rsidP="000D6CF1">
      <w:pPr>
        <w:pStyle w:val="MMATEKST"/>
        <w:ind w:firstLine="426"/>
        <w:jc w:val="both"/>
        <w:rPr>
          <w:i/>
          <w:iCs/>
        </w:rPr>
      </w:pPr>
      <w:r w:rsidRPr="000D6CF1">
        <w:rPr>
          <w:i/>
          <w:iCs/>
        </w:rPr>
        <w:t>Wykończenie wewnętrzne w dobrym stanie technicznym</w:t>
      </w:r>
      <w:r w:rsidR="000D6CF1">
        <w:rPr>
          <w:i/>
          <w:iCs/>
        </w:rPr>
        <w:t>, noszą wizualne oznaki bieżącego użytkowania.</w:t>
      </w:r>
    </w:p>
    <w:p w14:paraId="2A0BE171" w14:textId="77777777" w:rsidR="0098467C" w:rsidRDefault="0098467C" w:rsidP="00E573AE">
      <w:pPr>
        <w:pStyle w:val="Nagwek2"/>
        <w:numPr>
          <w:ilvl w:val="1"/>
          <w:numId w:val="3"/>
        </w:numPr>
      </w:pPr>
      <w:bookmarkStart w:id="49" w:name="_Toc530052081"/>
      <w:bookmarkStart w:id="50" w:name="__RefHeading__1160_527588314"/>
      <w:bookmarkStart w:id="51" w:name="_Toc522785109"/>
      <w:bookmarkStart w:id="52" w:name="_Toc117850139"/>
      <w:r>
        <w:t>Wykończenie zewnętrzne</w:t>
      </w:r>
      <w:bookmarkEnd w:id="49"/>
      <w:bookmarkEnd w:id="50"/>
      <w:bookmarkEnd w:id="51"/>
      <w:bookmarkEnd w:id="52"/>
    </w:p>
    <w:p w14:paraId="24D47183" w14:textId="74EA804C" w:rsidR="0098467C" w:rsidRDefault="000D6CF1" w:rsidP="000D6CF1">
      <w:pPr>
        <w:pStyle w:val="MMATEKST"/>
        <w:ind w:firstLine="426"/>
        <w:jc w:val="both"/>
      </w:pPr>
      <w:r>
        <w:t>Ś</w:t>
      </w:r>
      <w:r w:rsidR="0098467C">
        <w:t xml:space="preserve">ciany: </w:t>
      </w:r>
      <w:r>
        <w:t>tynk cienkowarstwowy + cegła licowa</w:t>
      </w:r>
    </w:p>
    <w:p w14:paraId="55D67EA1" w14:textId="648B7F95" w:rsidR="0098467C" w:rsidRDefault="000D6CF1" w:rsidP="000D6CF1">
      <w:pPr>
        <w:pStyle w:val="MMATEKST"/>
        <w:ind w:firstLine="426"/>
        <w:jc w:val="both"/>
      </w:pPr>
      <w:r>
        <w:t>D</w:t>
      </w:r>
      <w:r w:rsidR="0098467C">
        <w:t xml:space="preserve">ach: </w:t>
      </w:r>
      <w:r w:rsidR="00527503">
        <w:t>blacha stalowa ocynkowana</w:t>
      </w:r>
    </w:p>
    <w:p w14:paraId="20C4C1E7" w14:textId="0C507587" w:rsidR="0098467C" w:rsidRDefault="000D6CF1" w:rsidP="000D6CF1">
      <w:pPr>
        <w:pStyle w:val="MMATEKST"/>
        <w:ind w:firstLine="426"/>
        <w:jc w:val="both"/>
      </w:pPr>
      <w:r>
        <w:t>R</w:t>
      </w:r>
      <w:r w:rsidR="0098467C">
        <w:t>ynny</w:t>
      </w:r>
      <w:r>
        <w:t xml:space="preserve"> i rury spustowe</w:t>
      </w:r>
      <w:r w:rsidR="0098467C">
        <w:t xml:space="preserve">: z </w:t>
      </w:r>
      <w:r w:rsidR="009B2665">
        <w:t>blachy stalowej ocynkowanej</w:t>
      </w:r>
    </w:p>
    <w:p w14:paraId="73456634" w14:textId="78AA37A9" w:rsidR="000D6CF1" w:rsidRDefault="000D6CF1" w:rsidP="000D6CF1">
      <w:pPr>
        <w:pStyle w:val="MMATEKST"/>
        <w:ind w:firstLine="426"/>
        <w:jc w:val="both"/>
      </w:pPr>
      <w:r>
        <w:t>Obróbki blacharskie: z blachy stalowej</w:t>
      </w:r>
    </w:p>
    <w:p w14:paraId="374F8579" w14:textId="184B4762" w:rsidR="0098467C" w:rsidRDefault="0098467C" w:rsidP="000D6CF1">
      <w:pPr>
        <w:pStyle w:val="MMATEKST"/>
        <w:ind w:firstLine="426"/>
        <w:jc w:val="both"/>
      </w:pPr>
      <w:r>
        <w:t xml:space="preserve">Schody, spoczniki i </w:t>
      </w:r>
      <w:r w:rsidR="000D6CF1">
        <w:t>tarasy</w:t>
      </w:r>
      <w:r>
        <w:t xml:space="preserve">: </w:t>
      </w:r>
      <w:r w:rsidRPr="000D6CF1">
        <w:t xml:space="preserve">płytka </w:t>
      </w:r>
      <w:proofErr w:type="spellStart"/>
      <w:r w:rsidRPr="000D6CF1">
        <w:t>gresowa</w:t>
      </w:r>
      <w:proofErr w:type="spellEnd"/>
      <w:r w:rsidRPr="000D6CF1">
        <w:t xml:space="preserve"> </w:t>
      </w:r>
    </w:p>
    <w:p w14:paraId="18996595" w14:textId="77777777" w:rsidR="008F60BF" w:rsidRDefault="008F60BF" w:rsidP="000D6CF1">
      <w:pPr>
        <w:pStyle w:val="MMATEKST"/>
        <w:ind w:firstLine="426"/>
        <w:jc w:val="both"/>
        <w:rPr>
          <w:i/>
          <w:iCs/>
        </w:rPr>
      </w:pPr>
    </w:p>
    <w:p w14:paraId="412BC1AC" w14:textId="7D3CDE6F" w:rsidR="000D6CF1" w:rsidRPr="000D6CF1" w:rsidRDefault="000D6CF1" w:rsidP="000D6CF1">
      <w:pPr>
        <w:pStyle w:val="MMATEKST"/>
        <w:ind w:firstLine="426"/>
        <w:jc w:val="both"/>
        <w:rPr>
          <w:i/>
          <w:iCs/>
        </w:rPr>
      </w:pPr>
      <w:r w:rsidRPr="000D6CF1">
        <w:rPr>
          <w:i/>
          <w:iCs/>
        </w:rPr>
        <w:t xml:space="preserve">Wykończenie </w:t>
      </w:r>
      <w:r>
        <w:rPr>
          <w:i/>
          <w:iCs/>
        </w:rPr>
        <w:t>zewnętrzne</w:t>
      </w:r>
      <w:r w:rsidRPr="000D6CF1">
        <w:rPr>
          <w:i/>
          <w:iCs/>
        </w:rPr>
        <w:t xml:space="preserve"> w dobrym stanie technicznym</w:t>
      </w:r>
      <w:r>
        <w:rPr>
          <w:i/>
          <w:iCs/>
        </w:rPr>
        <w:t>, nosi wizualne oznaki bieżącego użytkowania.</w:t>
      </w:r>
    </w:p>
    <w:p w14:paraId="2E3B3B59" w14:textId="77777777" w:rsidR="0098467C" w:rsidRDefault="0098467C" w:rsidP="00E573AE">
      <w:pPr>
        <w:pStyle w:val="Nagwek2"/>
        <w:numPr>
          <w:ilvl w:val="1"/>
          <w:numId w:val="3"/>
        </w:numPr>
      </w:pPr>
      <w:bookmarkStart w:id="53" w:name="_Toc530052082"/>
      <w:bookmarkStart w:id="54" w:name="_Toc522785110"/>
      <w:bookmarkStart w:id="55" w:name="_Toc117850140"/>
      <w:bookmarkStart w:id="56" w:name="__RefHeading__1162_527588314"/>
      <w:r>
        <w:t>Instalacje</w:t>
      </w:r>
      <w:bookmarkEnd w:id="53"/>
      <w:bookmarkEnd w:id="54"/>
      <w:bookmarkEnd w:id="55"/>
      <w:r>
        <w:t xml:space="preserve">  </w:t>
      </w:r>
      <w:bookmarkEnd w:id="56"/>
    </w:p>
    <w:p w14:paraId="31607FC7" w14:textId="59AA872E" w:rsidR="0098467C" w:rsidRDefault="0098467C" w:rsidP="0098467C">
      <w:pPr>
        <w:pStyle w:val="MMATEKST"/>
        <w:widowControl/>
        <w:numPr>
          <w:ilvl w:val="0"/>
          <w:numId w:val="14"/>
        </w:numPr>
        <w:ind w:left="1276" w:hanging="425"/>
        <w:contextualSpacing w:val="0"/>
        <w:jc w:val="both"/>
      </w:pPr>
      <w:r>
        <w:t>Instalacja zimnej wody</w:t>
      </w:r>
      <w:r w:rsidR="00385FCF">
        <w:t xml:space="preserve"> z punktowymi podgrzewaczami wody</w:t>
      </w:r>
    </w:p>
    <w:p w14:paraId="10C9B23C" w14:textId="77777777" w:rsidR="0098467C" w:rsidRDefault="0098467C" w:rsidP="0098467C">
      <w:pPr>
        <w:pStyle w:val="MMATEKST"/>
        <w:widowControl/>
        <w:numPr>
          <w:ilvl w:val="0"/>
          <w:numId w:val="14"/>
        </w:numPr>
        <w:ind w:left="1276" w:hanging="425"/>
        <w:contextualSpacing w:val="0"/>
        <w:jc w:val="both"/>
      </w:pPr>
      <w:r>
        <w:t>Instalacja centralnego ogrzewania</w:t>
      </w:r>
    </w:p>
    <w:p w14:paraId="24C77281" w14:textId="77777777" w:rsidR="0098467C" w:rsidRPr="00385FCF" w:rsidRDefault="0098467C" w:rsidP="0098467C">
      <w:pPr>
        <w:pStyle w:val="MMATEKST"/>
        <w:widowControl/>
        <w:numPr>
          <w:ilvl w:val="0"/>
          <w:numId w:val="14"/>
        </w:numPr>
        <w:ind w:left="1276" w:hanging="425"/>
        <w:contextualSpacing w:val="0"/>
        <w:jc w:val="both"/>
      </w:pPr>
      <w:r w:rsidRPr="00385FCF">
        <w:t>Instalacja kanalizacyjna</w:t>
      </w:r>
    </w:p>
    <w:p w14:paraId="12807603" w14:textId="77777777" w:rsidR="0098467C" w:rsidRPr="00385FCF" w:rsidRDefault="0098467C" w:rsidP="0098467C">
      <w:pPr>
        <w:pStyle w:val="MMATEKST"/>
        <w:widowControl/>
        <w:numPr>
          <w:ilvl w:val="0"/>
          <w:numId w:val="14"/>
        </w:numPr>
        <w:ind w:left="1276" w:hanging="425"/>
        <w:contextualSpacing w:val="0"/>
        <w:jc w:val="both"/>
      </w:pPr>
      <w:r w:rsidRPr="00385FCF">
        <w:t>Wentylacyjna grawitacyjna</w:t>
      </w:r>
    </w:p>
    <w:p w14:paraId="4E7BD2D3" w14:textId="3C112AEF" w:rsidR="0098467C" w:rsidRPr="00385FCF" w:rsidRDefault="0098467C" w:rsidP="008F60BF">
      <w:pPr>
        <w:pStyle w:val="MMATEKST"/>
        <w:widowControl/>
        <w:numPr>
          <w:ilvl w:val="0"/>
          <w:numId w:val="14"/>
        </w:numPr>
        <w:ind w:left="1276" w:hanging="425"/>
        <w:contextualSpacing w:val="0"/>
        <w:jc w:val="both"/>
      </w:pPr>
      <w:r>
        <w:t>Instalacja elektryczna</w:t>
      </w:r>
      <w:r w:rsidR="008F60BF">
        <w:t xml:space="preserve"> i </w:t>
      </w:r>
      <w:r w:rsidRPr="00385FCF">
        <w:t>teletechniczna</w:t>
      </w:r>
    </w:p>
    <w:p w14:paraId="099377B5" w14:textId="560FE732" w:rsidR="0080351C" w:rsidRDefault="0098467C" w:rsidP="00AD42C4">
      <w:pPr>
        <w:pStyle w:val="Nagwek1"/>
        <w:numPr>
          <w:ilvl w:val="0"/>
          <w:numId w:val="3"/>
        </w:numPr>
      </w:pPr>
      <w:bookmarkStart w:id="57" w:name="_Toc117850141"/>
      <w:bookmarkEnd w:id="29"/>
      <w:bookmarkEnd w:id="30"/>
      <w:r>
        <w:t>Wnioski</w:t>
      </w:r>
      <w:bookmarkEnd w:id="57"/>
    </w:p>
    <w:p w14:paraId="3085C36B" w14:textId="77777777" w:rsidR="0098467C" w:rsidRDefault="0098467C" w:rsidP="00152697">
      <w:pPr>
        <w:pStyle w:val="MMATEKST"/>
        <w:ind w:firstLine="426"/>
        <w:jc w:val="both"/>
      </w:pPr>
      <w:r>
        <w:t xml:space="preserve">Ogólny stan techniczny budynku jest dobry. </w:t>
      </w:r>
      <w:r w:rsidRPr="00152697">
        <w:t>Budynek wymaga bieżących napraw i remontów</w:t>
      </w:r>
      <w:r>
        <w:t xml:space="preserve">. </w:t>
      </w:r>
      <w:r w:rsidRPr="00152697">
        <w:t>Wskazana jest wymiana  stolarki okiennej oraz drzwiowej, a także zaizolowanie przegród budowlanych w celu zmniejszenia strat ciepła.</w:t>
      </w:r>
    </w:p>
    <w:p w14:paraId="55434D7A" w14:textId="17DFE41E" w:rsidR="0098467C" w:rsidRDefault="0098467C" w:rsidP="00E573AE">
      <w:pPr>
        <w:pStyle w:val="MMATEKST"/>
        <w:ind w:left="4962" w:firstLine="0"/>
      </w:pPr>
      <w:r>
        <w:t>Opracowanie:</w:t>
      </w:r>
    </w:p>
    <w:p w14:paraId="12002461" w14:textId="77777777" w:rsidR="0098467C" w:rsidRDefault="0098467C" w:rsidP="00E573AE">
      <w:pPr>
        <w:pStyle w:val="MMATEKST"/>
        <w:ind w:left="4962" w:firstLine="0"/>
      </w:pPr>
      <w:r>
        <w:t>mgr inż. arch. Monika Koncewicz</w:t>
      </w:r>
    </w:p>
    <w:p w14:paraId="2A8055A9" w14:textId="77777777" w:rsidR="0098467C" w:rsidRDefault="0098467C" w:rsidP="00E573AE">
      <w:pPr>
        <w:pStyle w:val="MMATEKST"/>
        <w:ind w:left="4962" w:firstLine="0"/>
        <w:rPr>
          <w:sz w:val="20"/>
        </w:rPr>
      </w:pPr>
      <w:proofErr w:type="spellStart"/>
      <w:r>
        <w:rPr>
          <w:sz w:val="20"/>
        </w:rPr>
        <w:t>upr</w:t>
      </w:r>
      <w:proofErr w:type="spellEnd"/>
      <w:r>
        <w:rPr>
          <w:sz w:val="20"/>
        </w:rPr>
        <w:t>. bud. do projektowania w specjalności</w:t>
      </w:r>
    </w:p>
    <w:p w14:paraId="7768BC61" w14:textId="79A8D6C8" w:rsidR="00385FCF" w:rsidRPr="008F60BF" w:rsidRDefault="0098467C" w:rsidP="008F60BF">
      <w:pPr>
        <w:pStyle w:val="MMATEKST"/>
        <w:ind w:left="4962" w:firstLine="0"/>
        <w:rPr>
          <w:sz w:val="20"/>
        </w:rPr>
      </w:pPr>
      <w:r>
        <w:rPr>
          <w:sz w:val="20"/>
        </w:rPr>
        <w:t>architektonicznej b/o nr: 179/LBOKK/2016</w:t>
      </w:r>
    </w:p>
    <w:p w14:paraId="42B86C8C" w14:textId="1DEFFDC1" w:rsidR="0098467C" w:rsidRDefault="0098467C" w:rsidP="0098467C"/>
    <w:sectPr w:rsidR="0098467C" w:rsidSect="001D6D79">
      <w:headerReference w:type="default" r:id="rId8"/>
      <w:footerReference w:type="default" r:id="rId9"/>
      <w:pgSz w:w="11905" w:h="16837"/>
      <w:pgMar w:top="1761" w:right="848" w:bottom="1134" w:left="1134" w:header="567" w:footer="6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81FF6" w14:textId="77777777" w:rsidR="00901CF7" w:rsidRDefault="00901CF7">
      <w:r>
        <w:separator/>
      </w:r>
    </w:p>
  </w:endnote>
  <w:endnote w:type="continuationSeparator" w:id="0">
    <w:p w14:paraId="3F4B8EB8" w14:textId="77777777" w:rsidR="00901CF7" w:rsidRDefault="00901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5BCDF" w14:textId="03E1290B" w:rsidR="00885D68" w:rsidRPr="00A46CC6" w:rsidRDefault="00885D68" w:rsidP="00871294">
    <w:pPr>
      <w:pStyle w:val="Standard"/>
      <w:ind w:right="-848"/>
      <w:rPr>
        <w:rFonts w:ascii="Arial Narrow" w:hAnsi="Arial Narrow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04345" w14:textId="77777777" w:rsidR="00901CF7" w:rsidRDefault="00901CF7">
      <w:r>
        <w:rPr>
          <w:color w:val="000000"/>
        </w:rPr>
        <w:separator/>
      </w:r>
    </w:p>
  </w:footnote>
  <w:footnote w:type="continuationSeparator" w:id="0">
    <w:p w14:paraId="6355FA27" w14:textId="77777777" w:rsidR="00901CF7" w:rsidRDefault="00901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3055B" w14:textId="77777777" w:rsidR="00A87624" w:rsidRDefault="00A87624" w:rsidP="00A87624">
    <w:pPr>
      <w:pStyle w:val="Nagwek"/>
      <w:jc w:val="right"/>
      <w:rPr>
        <w:rFonts w:ascii="Arial Narrow" w:hAnsi="Arial Narrow"/>
        <w:b/>
        <w:bCs/>
        <w:sz w:val="16"/>
        <w:szCs w:val="16"/>
        <w:u w:val="single"/>
      </w:rPr>
    </w:pPr>
    <w:r>
      <w:rPr>
        <w:rFonts w:ascii="Arial Narrow" w:hAnsi="Arial Narrow"/>
        <w:b/>
        <w:bCs/>
        <w:noProof/>
        <w:sz w:val="16"/>
        <w:szCs w:val="16"/>
        <w:u w:val="single"/>
        <w:lang w:val="pl-PL" w:eastAsia="pl-PL" w:bidi="ar-SA"/>
      </w:rPr>
      <w:drawing>
        <wp:anchor distT="0" distB="0" distL="114300" distR="114300" simplePos="0" relativeHeight="251659264" behindDoc="0" locked="0" layoutInCell="1" allowOverlap="1" wp14:anchorId="41263D46" wp14:editId="73098656">
          <wp:simplePos x="0" y="0"/>
          <wp:positionH relativeFrom="column">
            <wp:posOffset>-3810</wp:posOffset>
          </wp:positionH>
          <wp:positionV relativeFrom="paragraph">
            <wp:posOffset>-68580</wp:posOffset>
          </wp:positionV>
          <wp:extent cx="2217420" cy="778510"/>
          <wp:effectExtent l="0" t="0" r="0" b="254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MMA+tl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864" t="31845" r="4321" b="36606"/>
                  <a:stretch/>
                </pic:blipFill>
                <pic:spPr bwMode="auto">
                  <a:xfrm>
                    <a:off x="0" y="0"/>
                    <a:ext cx="2217420" cy="7785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Narrow" w:hAnsi="Arial Narrow"/>
        <w:b/>
        <w:bCs/>
        <w:sz w:val="16"/>
        <w:szCs w:val="16"/>
        <w:u w:val="single"/>
      </w:rPr>
      <w:t>JEDNOSTKA PROJEKTOWA</w:t>
    </w:r>
  </w:p>
  <w:p w14:paraId="61612BBB" w14:textId="77777777" w:rsidR="00A87624" w:rsidRDefault="00A87624" w:rsidP="00A87624">
    <w:pPr>
      <w:pStyle w:val="Nagwek"/>
      <w:jc w:val="right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MMA PRACOWNIA ARCHITEKTURY</w:t>
    </w:r>
  </w:p>
  <w:p w14:paraId="67D77D32" w14:textId="77777777" w:rsidR="00A87624" w:rsidRDefault="00A87624" w:rsidP="00A87624">
    <w:pPr>
      <w:pStyle w:val="Nagwek"/>
      <w:jc w:val="right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MONIKA KONCEWICZ</w:t>
    </w:r>
  </w:p>
  <w:p w14:paraId="50EAE651" w14:textId="77777777" w:rsidR="00A87624" w:rsidRDefault="00A87624" w:rsidP="00A87624">
    <w:pPr>
      <w:pStyle w:val="Nagwek"/>
      <w:jc w:val="right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AL. WARSZAWSKA 102</w:t>
    </w:r>
  </w:p>
  <w:p w14:paraId="5E9294A1" w14:textId="77777777" w:rsidR="00A87624" w:rsidRDefault="00A87624" w:rsidP="00A87624">
    <w:pPr>
      <w:pStyle w:val="Nagwek"/>
      <w:jc w:val="right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20-824 LUBLIN</w:t>
    </w:r>
  </w:p>
  <w:p w14:paraId="385CD136" w14:textId="77777777" w:rsidR="00A87624" w:rsidRDefault="00A87624" w:rsidP="00A87624">
    <w:pPr>
      <w:pStyle w:val="Nagwek"/>
      <w:jc w:val="right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tel. 885 113 313</w:t>
    </w:r>
  </w:p>
  <w:p w14:paraId="5BD2CD99" w14:textId="77777777" w:rsidR="00A87624" w:rsidRDefault="00F174D7" w:rsidP="00A87624">
    <w:pPr>
      <w:pStyle w:val="Nagwek"/>
      <w:jc w:val="right"/>
      <w:rPr>
        <w:rFonts w:ascii="Arial Narrow" w:hAnsi="Arial Narrow"/>
        <w:b/>
        <w:bCs/>
        <w:color w:val="0563C1" w:themeColor="hyperlink"/>
        <w:sz w:val="16"/>
        <w:szCs w:val="16"/>
        <w:u w:val="single"/>
      </w:rPr>
    </w:pPr>
    <w:hyperlink r:id="rId2" w:history="1">
      <w:r w:rsidR="00A87624" w:rsidRPr="005634DC">
        <w:rPr>
          <w:rStyle w:val="Hipercze"/>
          <w:rFonts w:ascii="Arial Narrow" w:hAnsi="Arial Narrow"/>
          <w:b/>
          <w:bCs/>
          <w:sz w:val="16"/>
          <w:szCs w:val="16"/>
        </w:rPr>
        <w:t>kontakt@mmapracownia.pl</w:t>
      </w:r>
    </w:hyperlink>
  </w:p>
  <w:p w14:paraId="4586674E" w14:textId="77777777" w:rsidR="00885D68" w:rsidRPr="00A87624" w:rsidRDefault="00885D68" w:rsidP="00A876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44DF3"/>
    <w:multiLevelType w:val="multilevel"/>
    <w:tmpl w:val="F9AA746E"/>
    <w:lvl w:ilvl="0">
      <w:start w:val="1"/>
      <w:numFmt w:val="decimal"/>
      <w:pStyle w:val="TEKS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96E5962"/>
    <w:multiLevelType w:val="multilevel"/>
    <w:tmpl w:val="B2DADDFC"/>
    <w:styleLink w:val="WWNum2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5308DA"/>
    <w:multiLevelType w:val="hybridMultilevel"/>
    <w:tmpl w:val="CECE2A1A"/>
    <w:lvl w:ilvl="0" w:tplc="B5F886F6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CD3E4166">
      <w:start w:val="1"/>
      <w:numFmt w:val="decimal"/>
      <w:lvlText w:val="%2."/>
      <w:lvlJc w:val="left"/>
      <w:pPr>
        <w:ind w:left="1931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EE27BD9"/>
    <w:multiLevelType w:val="multilevel"/>
    <w:tmpl w:val="103C3D86"/>
    <w:styleLink w:val="WW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BB3B7F"/>
    <w:multiLevelType w:val="multilevel"/>
    <w:tmpl w:val="779E5F5E"/>
    <w:styleLink w:val="WWNum24"/>
    <w:lvl w:ilvl="0">
      <w:numFmt w:val="bullet"/>
      <w:lvlText w:val="-"/>
      <w:lvlJc w:val="left"/>
      <w:pPr>
        <w:ind w:left="1571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5" w15:restartNumberingAfterBreak="0">
    <w:nsid w:val="2B5B0A37"/>
    <w:multiLevelType w:val="hybridMultilevel"/>
    <w:tmpl w:val="D8889168"/>
    <w:lvl w:ilvl="0" w:tplc="52AC1D1E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CE92D52"/>
    <w:multiLevelType w:val="hybridMultilevel"/>
    <w:tmpl w:val="BE9E2820"/>
    <w:lvl w:ilvl="0" w:tplc="52AC1D1E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DDB3F05"/>
    <w:multiLevelType w:val="hybridMultilevel"/>
    <w:tmpl w:val="D9DEBC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3B604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A6C4F"/>
    <w:multiLevelType w:val="hybridMultilevel"/>
    <w:tmpl w:val="C180C4E8"/>
    <w:lvl w:ilvl="0" w:tplc="6A0AA11E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D72DC"/>
    <w:multiLevelType w:val="hybridMultilevel"/>
    <w:tmpl w:val="D364244A"/>
    <w:lvl w:ilvl="0" w:tplc="78109BF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956EF"/>
    <w:multiLevelType w:val="multilevel"/>
    <w:tmpl w:val="A24A7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313486"/>
    <w:multiLevelType w:val="multilevel"/>
    <w:tmpl w:val="710EB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0746FE"/>
    <w:multiLevelType w:val="hybridMultilevel"/>
    <w:tmpl w:val="BB80D33E"/>
    <w:lvl w:ilvl="0" w:tplc="52AC1D1E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93769B8"/>
    <w:multiLevelType w:val="hybridMultilevel"/>
    <w:tmpl w:val="702E011C"/>
    <w:lvl w:ilvl="0" w:tplc="52AC1D1E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A1237C7"/>
    <w:multiLevelType w:val="multilevel"/>
    <w:tmpl w:val="35F8DA2C"/>
    <w:lvl w:ilvl="0">
      <w:numFmt w:val="bullet"/>
      <w:lvlText w:val="-"/>
      <w:lvlJc w:val="left"/>
      <w:pPr>
        <w:ind w:left="1571" w:hanging="360"/>
      </w:pPr>
      <w:rPr>
        <w:rFonts w:ascii="Courier New" w:hAnsi="Courier New"/>
        <w:color w:val="auto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6" w15:restartNumberingAfterBreak="0">
    <w:nsid w:val="61874856"/>
    <w:multiLevelType w:val="multilevel"/>
    <w:tmpl w:val="7FD23C56"/>
    <w:styleLink w:val="WWNum21"/>
    <w:lvl w:ilvl="0">
      <w:numFmt w:val="bullet"/>
      <w:lvlText w:val="-"/>
      <w:lvlJc w:val="left"/>
      <w:pPr>
        <w:ind w:left="1571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7" w15:restartNumberingAfterBreak="0">
    <w:nsid w:val="6CDA2FF9"/>
    <w:multiLevelType w:val="hybridMultilevel"/>
    <w:tmpl w:val="381E3F6A"/>
    <w:lvl w:ilvl="0" w:tplc="52AC1D1E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848668055">
    <w:abstractNumId w:val="0"/>
  </w:num>
  <w:num w:numId="2" w16cid:durableId="977801488">
    <w:abstractNumId w:val="9"/>
  </w:num>
  <w:num w:numId="3" w16cid:durableId="1962109197">
    <w:abstractNumId w:val="8"/>
  </w:num>
  <w:num w:numId="4" w16cid:durableId="2073000665">
    <w:abstractNumId w:val="6"/>
  </w:num>
  <w:num w:numId="5" w16cid:durableId="621809805">
    <w:abstractNumId w:val="2"/>
  </w:num>
  <w:num w:numId="6" w16cid:durableId="354502397">
    <w:abstractNumId w:val="10"/>
  </w:num>
  <w:num w:numId="7" w16cid:durableId="307973592">
    <w:abstractNumId w:val="11"/>
  </w:num>
  <w:num w:numId="8" w16cid:durableId="1622610392">
    <w:abstractNumId w:val="7"/>
  </w:num>
  <w:num w:numId="9" w16cid:durableId="37168258">
    <w:abstractNumId w:val="12"/>
  </w:num>
  <w:num w:numId="10" w16cid:durableId="201334925">
    <w:abstractNumId w:val="13"/>
  </w:num>
  <w:num w:numId="11" w16cid:durableId="425614805">
    <w:abstractNumId w:val="17"/>
  </w:num>
  <w:num w:numId="12" w16cid:durableId="759182429">
    <w:abstractNumId w:val="5"/>
  </w:num>
  <w:num w:numId="13" w16cid:durableId="1050616308">
    <w:abstractNumId w:val="9"/>
  </w:num>
  <w:num w:numId="14" w16cid:durableId="441346369">
    <w:abstractNumId w:val="16"/>
  </w:num>
  <w:num w:numId="15" w16cid:durableId="7761820">
    <w:abstractNumId w:val="4"/>
  </w:num>
  <w:num w:numId="16" w16cid:durableId="1707220204">
    <w:abstractNumId w:val="4"/>
  </w:num>
  <w:num w:numId="17" w16cid:durableId="277838587">
    <w:abstractNumId w:val="16"/>
  </w:num>
  <w:num w:numId="18" w16cid:durableId="302196403">
    <w:abstractNumId w:val="15"/>
  </w:num>
  <w:num w:numId="19" w16cid:durableId="2076736042">
    <w:abstractNumId w:val="3"/>
  </w:num>
  <w:num w:numId="20" w16cid:durableId="1732382931">
    <w:abstractNumId w:val="1"/>
  </w:num>
  <w:num w:numId="21" w16cid:durableId="396054430">
    <w:abstractNumId w:val="1"/>
    <w:lvlOverride w:ilvl="0">
      <w:startOverride w:val="1"/>
    </w:lvlOverride>
  </w:num>
  <w:num w:numId="22" w16cid:durableId="1875657488">
    <w:abstractNumId w:val="9"/>
  </w:num>
  <w:num w:numId="23" w16cid:durableId="159857894">
    <w:abstractNumId w:val="9"/>
  </w:num>
  <w:num w:numId="24" w16cid:durableId="1908609027">
    <w:abstractNumId w:val="9"/>
  </w:num>
  <w:num w:numId="25" w16cid:durableId="188957878">
    <w:abstractNumId w:val="9"/>
  </w:num>
  <w:num w:numId="26" w16cid:durableId="5913900">
    <w:abstractNumId w:val="9"/>
  </w:num>
  <w:num w:numId="27" w16cid:durableId="1582636788">
    <w:abstractNumId w:val="9"/>
  </w:num>
  <w:num w:numId="28" w16cid:durableId="576282239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6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990"/>
    <w:rsid w:val="000029FC"/>
    <w:rsid w:val="00007CD2"/>
    <w:rsid w:val="00015FDC"/>
    <w:rsid w:val="0002434C"/>
    <w:rsid w:val="00031C4A"/>
    <w:rsid w:val="00033871"/>
    <w:rsid w:val="00043AE1"/>
    <w:rsid w:val="00052CD6"/>
    <w:rsid w:val="000579E2"/>
    <w:rsid w:val="00066123"/>
    <w:rsid w:val="000672C8"/>
    <w:rsid w:val="00084917"/>
    <w:rsid w:val="000904B0"/>
    <w:rsid w:val="00091F22"/>
    <w:rsid w:val="000A17F8"/>
    <w:rsid w:val="000B4ACB"/>
    <w:rsid w:val="000B5648"/>
    <w:rsid w:val="000C7366"/>
    <w:rsid w:val="000C7FC2"/>
    <w:rsid w:val="000D2A93"/>
    <w:rsid w:val="000D3EAB"/>
    <w:rsid w:val="000D49B4"/>
    <w:rsid w:val="000D6CF1"/>
    <w:rsid w:val="000E3141"/>
    <w:rsid w:val="000E55FD"/>
    <w:rsid w:val="000F0591"/>
    <w:rsid w:val="000F761E"/>
    <w:rsid w:val="001068F2"/>
    <w:rsid w:val="00117C46"/>
    <w:rsid w:val="00117FE8"/>
    <w:rsid w:val="00120934"/>
    <w:rsid w:val="00122716"/>
    <w:rsid w:val="0012684A"/>
    <w:rsid w:val="00126B57"/>
    <w:rsid w:val="001346E7"/>
    <w:rsid w:val="00134779"/>
    <w:rsid w:val="00141685"/>
    <w:rsid w:val="00141F56"/>
    <w:rsid w:val="00142370"/>
    <w:rsid w:val="00143505"/>
    <w:rsid w:val="001445ED"/>
    <w:rsid w:val="00152697"/>
    <w:rsid w:val="00153511"/>
    <w:rsid w:val="001609E8"/>
    <w:rsid w:val="00160C38"/>
    <w:rsid w:val="00165970"/>
    <w:rsid w:val="00175898"/>
    <w:rsid w:val="001767DA"/>
    <w:rsid w:val="00186828"/>
    <w:rsid w:val="00192AD7"/>
    <w:rsid w:val="00194FC4"/>
    <w:rsid w:val="0019581B"/>
    <w:rsid w:val="0019667C"/>
    <w:rsid w:val="00196F6B"/>
    <w:rsid w:val="001A0B4E"/>
    <w:rsid w:val="001A3075"/>
    <w:rsid w:val="001A6947"/>
    <w:rsid w:val="001B64BD"/>
    <w:rsid w:val="001B69E4"/>
    <w:rsid w:val="001B75A9"/>
    <w:rsid w:val="001C19FE"/>
    <w:rsid w:val="001C247A"/>
    <w:rsid w:val="001D3D23"/>
    <w:rsid w:val="001D6905"/>
    <w:rsid w:val="001D6D79"/>
    <w:rsid w:val="001E076D"/>
    <w:rsid w:val="001E7EC3"/>
    <w:rsid w:val="001F38BB"/>
    <w:rsid w:val="001F4103"/>
    <w:rsid w:val="002039B2"/>
    <w:rsid w:val="00207B95"/>
    <w:rsid w:val="00212C0A"/>
    <w:rsid w:val="00221F9E"/>
    <w:rsid w:val="00221FAA"/>
    <w:rsid w:val="00224489"/>
    <w:rsid w:val="00232B6B"/>
    <w:rsid w:val="00233C85"/>
    <w:rsid w:val="00244515"/>
    <w:rsid w:val="0024745E"/>
    <w:rsid w:val="00253476"/>
    <w:rsid w:val="002541BE"/>
    <w:rsid w:val="00257F71"/>
    <w:rsid w:val="002676A6"/>
    <w:rsid w:val="00272090"/>
    <w:rsid w:val="002726CB"/>
    <w:rsid w:val="00274045"/>
    <w:rsid w:val="00276B69"/>
    <w:rsid w:val="00280A89"/>
    <w:rsid w:val="00280CF4"/>
    <w:rsid w:val="002810D6"/>
    <w:rsid w:val="00283353"/>
    <w:rsid w:val="002840B4"/>
    <w:rsid w:val="00286F6E"/>
    <w:rsid w:val="00291C5A"/>
    <w:rsid w:val="00293F06"/>
    <w:rsid w:val="00293F97"/>
    <w:rsid w:val="002A1BA7"/>
    <w:rsid w:val="002A432F"/>
    <w:rsid w:val="002B26CA"/>
    <w:rsid w:val="002C708A"/>
    <w:rsid w:val="002C73C7"/>
    <w:rsid w:val="002C7551"/>
    <w:rsid w:val="002D26AE"/>
    <w:rsid w:val="002D5F43"/>
    <w:rsid w:val="002F1569"/>
    <w:rsid w:val="00311838"/>
    <w:rsid w:val="00311F92"/>
    <w:rsid w:val="0031781E"/>
    <w:rsid w:val="003230EE"/>
    <w:rsid w:val="0033026F"/>
    <w:rsid w:val="00340BDE"/>
    <w:rsid w:val="003411D3"/>
    <w:rsid w:val="00350651"/>
    <w:rsid w:val="003510BB"/>
    <w:rsid w:val="00353E82"/>
    <w:rsid w:val="00364B0C"/>
    <w:rsid w:val="00365D7E"/>
    <w:rsid w:val="00381CA3"/>
    <w:rsid w:val="00385FCF"/>
    <w:rsid w:val="00396EAB"/>
    <w:rsid w:val="00397831"/>
    <w:rsid w:val="003A21A1"/>
    <w:rsid w:val="003B2FE6"/>
    <w:rsid w:val="003C5B7E"/>
    <w:rsid w:val="003C71FE"/>
    <w:rsid w:val="003D0C7E"/>
    <w:rsid w:val="003E00F2"/>
    <w:rsid w:val="003F3ACC"/>
    <w:rsid w:val="003F616C"/>
    <w:rsid w:val="003F6674"/>
    <w:rsid w:val="00401055"/>
    <w:rsid w:val="00413876"/>
    <w:rsid w:val="004229D3"/>
    <w:rsid w:val="00425F07"/>
    <w:rsid w:val="00427420"/>
    <w:rsid w:val="004345AD"/>
    <w:rsid w:val="00435384"/>
    <w:rsid w:val="00454238"/>
    <w:rsid w:val="0045754A"/>
    <w:rsid w:val="00457EC3"/>
    <w:rsid w:val="00466019"/>
    <w:rsid w:val="00474515"/>
    <w:rsid w:val="00474FAA"/>
    <w:rsid w:val="00476285"/>
    <w:rsid w:val="0048453A"/>
    <w:rsid w:val="00487F13"/>
    <w:rsid w:val="0049048F"/>
    <w:rsid w:val="00495C79"/>
    <w:rsid w:val="0049606D"/>
    <w:rsid w:val="004973C8"/>
    <w:rsid w:val="004A6FA4"/>
    <w:rsid w:val="004B24DF"/>
    <w:rsid w:val="004B2CA0"/>
    <w:rsid w:val="004B3292"/>
    <w:rsid w:val="004B4646"/>
    <w:rsid w:val="004C6F66"/>
    <w:rsid w:val="004D0A54"/>
    <w:rsid w:val="004D1A91"/>
    <w:rsid w:val="004D5885"/>
    <w:rsid w:val="004D5FAD"/>
    <w:rsid w:val="004D71AA"/>
    <w:rsid w:val="004E4908"/>
    <w:rsid w:val="004F0289"/>
    <w:rsid w:val="004F1EFD"/>
    <w:rsid w:val="004F60B3"/>
    <w:rsid w:val="004F66E9"/>
    <w:rsid w:val="00510F80"/>
    <w:rsid w:val="00517685"/>
    <w:rsid w:val="00527503"/>
    <w:rsid w:val="00530A6F"/>
    <w:rsid w:val="00530B1E"/>
    <w:rsid w:val="005320BB"/>
    <w:rsid w:val="00536523"/>
    <w:rsid w:val="00541138"/>
    <w:rsid w:val="00542D92"/>
    <w:rsid w:val="00545A5F"/>
    <w:rsid w:val="00551396"/>
    <w:rsid w:val="00553DEE"/>
    <w:rsid w:val="00555B3B"/>
    <w:rsid w:val="0057230C"/>
    <w:rsid w:val="00577EEB"/>
    <w:rsid w:val="00580522"/>
    <w:rsid w:val="005A2373"/>
    <w:rsid w:val="005A4260"/>
    <w:rsid w:val="005B299B"/>
    <w:rsid w:val="005B7EB2"/>
    <w:rsid w:val="005C12EF"/>
    <w:rsid w:val="005C4031"/>
    <w:rsid w:val="005C70C9"/>
    <w:rsid w:val="005C7C9F"/>
    <w:rsid w:val="005D002D"/>
    <w:rsid w:val="005D1C1A"/>
    <w:rsid w:val="005D234D"/>
    <w:rsid w:val="005D270E"/>
    <w:rsid w:val="005D32AA"/>
    <w:rsid w:val="005D4914"/>
    <w:rsid w:val="005E5676"/>
    <w:rsid w:val="005E5F4F"/>
    <w:rsid w:val="005F156A"/>
    <w:rsid w:val="0060070A"/>
    <w:rsid w:val="00601994"/>
    <w:rsid w:val="00603B19"/>
    <w:rsid w:val="0060500A"/>
    <w:rsid w:val="00606FE5"/>
    <w:rsid w:val="006170C2"/>
    <w:rsid w:val="006228AA"/>
    <w:rsid w:val="00626495"/>
    <w:rsid w:val="00630AAE"/>
    <w:rsid w:val="00631231"/>
    <w:rsid w:val="006349FA"/>
    <w:rsid w:val="00636EA0"/>
    <w:rsid w:val="00640A67"/>
    <w:rsid w:val="00645D62"/>
    <w:rsid w:val="006524E0"/>
    <w:rsid w:val="00654605"/>
    <w:rsid w:val="00654C27"/>
    <w:rsid w:val="00665269"/>
    <w:rsid w:val="00667C84"/>
    <w:rsid w:val="00675A61"/>
    <w:rsid w:val="006816E8"/>
    <w:rsid w:val="0068219D"/>
    <w:rsid w:val="00694933"/>
    <w:rsid w:val="006A61E7"/>
    <w:rsid w:val="006B1DD2"/>
    <w:rsid w:val="006B3C6C"/>
    <w:rsid w:val="006D0E37"/>
    <w:rsid w:val="006D2869"/>
    <w:rsid w:val="006D6C20"/>
    <w:rsid w:val="006D708B"/>
    <w:rsid w:val="006E3ADC"/>
    <w:rsid w:val="006F66E3"/>
    <w:rsid w:val="007009D7"/>
    <w:rsid w:val="00707871"/>
    <w:rsid w:val="00715269"/>
    <w:rsid w:val="00716780"/>
    <w:rsid w:val="00721357"/>
    <w:rsid w:val="007249BC"/>
    <w:rsid w:val="00725DA9"/>
    <w:rsid w:val="00730685"/>
    <w:rsid w:val="0074076A"/>
    <w:rsid w:val="00741191"/>
    <w:rsid w:val="007527BE"/>
    <w:rsid w:val="0075597E"/>
    <w:rsid w:val="0076114B"/>
    <w:rsid w:val="00763D97"/>
    <w:rsid w:val="0077271A"/>
    <w:rsid w:val="007765C5"/>
    <w:rsid w:val="00783415"/>
    <w:rsid w:val="0078364F"/>
    <w:rsid w:val="00783ED3"/>
    <w:rsid w:val="00790FA2"/>
    <w:rsid w:val="00791B16"/>
    <w:rsid w:val="00792F66"/>
    <w:rsid w:val="00794797"/>
    <w:rsid w:val="007A06DD"/>
    <w:rsid w:val="007A1119"/>
    <w:rsid w:val="007B7990"/>
    <w:rsid w:val="007D3ABB"/>
    <w:rsid w:val="007D61CD"/>
    <w:rsid w:val="007E1080"/>
    <w:rsid w:val="007F3503"/>
    <w:rsid w:val="007F4ECC"/>
    <w:rsid w:val="00803231"/>
    <w:rsid w:val="0080351C"/>
    <w:rsid w:val="008127BB"/>
    <w:rsid w:val="008144F8"/>
    <w:rsid w:val="00815F58"/>
    <w:rsid w:val="0082240F"/>
    <w:rsid w:val="0082538E"/>
    <w:rsid w:val="00825D59"/>
    <w:rsid w:val="00827236"/>
    <w:rsid w:val="008349D5"/>
    <w:rsid w:val="00841083"/>
    <w:rsid w:val="00843F36"/>
    <w:rsid w:val="008570D0"/>
    <w:rsid w:val="00860F0B"/>
    <w:rsid w:val="008624B2"/>
    <w:rsid w:val="00864289"/>
    <w:rsid w:val="008660EA"/>
    <w:rsid w:val="00866A65"/>
    <w:rsid w:val="00867361"/>
    <w:rsid w:val="00871294"/>
    <w:rsid w:val="00880365"/>
    <w:rsid w:val="00885D68"/>
    <w:rsid w:val="00890C8B"/>
    <w:rsid w:val="00894954"/>
    <w:rsid w:val="00894B41"/>
    <w:rsid w:val="008A0CFC"/>
    <w:rsid w:val="008A7BD9"/>
    <w:rsid w:val="008B0B2A"/>
    <w:rsid w:val="008C208D"/>
    <w:rsid w:val="008D5273"/>
    <w:rsid w:val="008E0F99"/>
    <w:rsid w:val="008E226E"/>
    <w:rsid w:val="008F4003"/>
    <w:rsid w:val="008F473F"/>
    <w:rsid w:val="008F60BF"/>
    <w:rsid w:val="00901CF7"/>
    <w:rsid w:val="009026D6"/>
    <w:rsid w:val="00903074"/>
    <w:rsid w:val="0091341C"/>
    <w:rsid w:val="00924113"/>
    <w:rsid w:val="00934E02"/>
    <w:rsid w:val="009357F3"/>
    <w:rsid w:val="00943407"/>
    <w:rsid w:val="00945BC5"/>
    <w:rsid w:val="009461C4"/>
    <w:rsid w:val="00960EC6"/>
    <w:rsid w:val="00971785"/>
    <w:rsid w:val="009720D3"/>
    <w:rsid w:val="00972429"/>
    <w:rsid w:val="0098203D"/>
    <w:rsid w:val="0098467C"/>
    <w:rsid w:val="0098665D"/>
    <w:rsid w:val="00997A8E"/>
    <w:rsid w:val="009A1F0B"/>
    <w:rsid w:val="009A48A5"/>
    <w:rsid w:val="009A6597"/>
    <w:rsid w:val="009A67F7"/>
    <w:rsid w:val="009B2665"/>
    <w:rsid w:val="009B2A6F"/>
    <w:rsid w:val="009B4594"/>
    <w:rsid w:val="009C4B51"/>
    <w:rsid w:val="009C70F6"/>
    <w:rsid w:val="009D318A"/>
    <w:rsid w:val="009E05C2"/>
    <w:rsid w:val="009E2320"/>
    <w:rsid w:val="009E32C0"/>
    <w:rsid w:val="009E3940"/>
    <w:rsid w:val="009E67D6"/>
    <w:rsid w:val="009F2C16"/>
    <w:rsid w:val="009F6C8C"/>
    <w:rsid w:val="00A05371"/>
    <w:rsid w:val="00A0683B"/>
    <w:rsid w:val="00A1245D"/>
    <w:rsid w:val="00A14D76"/>
    <w:rsid w:val="00A22C0D"/>
    <w:rsid w:val="00A243CE"/>
    <w:rsid w:val="00A40444"/>
    <w:rsid w:val="00A452CE"/>
    <w:rsid w:val="00A46CC6"/>
    <w:rsid w:val="00A51A21"/>
    <w:rsid w:val="00A51C88"/>
    <w:rsid w:val="00A5420D"/>
    <w:rsid w:val="00A7107A"/>
    <w:rsid w:val="00A71317"/>
    <w:rsid w:val="00A72140"/>
    <w:rsid w:val="00A723BE"/>
    <w:rsid w:val="00A73B29"/>
    <w:rsid w:val="00A81371"/>
    <w:rsid w:val="00A835ED"/>
    <w:rsid w:val="00A845D8"/>
    <w:rsid w:val="00A85097"/>
    <w:rsid w:val="00A87624"/>
    <w:rsid w:val="00A90B0A"/>
    <w:rsid w:val="00A973FD"/>
    <w:rsid w:val="00AA4568"/>
    <w:rsid w:val="00AA5CDA"/>
    <w:rsid w:val="00AA7514"/>
    <w:rsid w:val="00AB2D77"/>
    <w:rsid w:val="00AB59D6"/>
    <w:rsid w:val="00AD42C4"/>
    <w:rsid w:val="00AD4A88"/>
    <w:rsid w:val="00AD5F4B"/>
    <w:rsid w:val="00AD6AB6"/>
    <w:rsid w:val="00AD71DA"/>
    <w:rsid w:val="00AD726D"/>
    <w:rsid w:val="00AE056C"/>
    <w:rsid w:val="00AE151A"/>
    <w:rsid w:val="00AE179E"/>
    <w:rsid w:val="00AF3317"/>
    <w:rsid w:val="00B001A9"/>
    <w:rsid w:val="00B11E41"/>
    <w:rsid w:val="00B26C72"/>
    <w:rsid w:val="00B31A5E"/>
    <w:rsid w:val="00B32163"/>
    <w:rsid w:val="00B33447"/>
    <w:rsid w:val="00B33819"/>
    <w:rsid w:val="00B35649"/>
    <w:rsid w:val="00B40AFD"/>
    <w:rsid w:val="00B425E8"/>
    <w:rsid w:val="00B42EF8"/>
    <w:rsid w:val="00B46B42"/>
    <w:rsid w:val="00B62C51"/>
    <w:rsid w:val="00B64EA1"/>
    <w:rsid w:val="00B666BF"/>
    <w:rsid w:val="00B671CC"/>
    <w:rsid w:val="00B708A8"/>
    <w:rsid w:val="00B774DA"/>
    <w:rsid w:val="00B82399"/>
    <w:rsid w:val="00B8725F"/>
    <w:rsid w:val="00B92615"/>
    <w:rsid w:val="00B93373"/>
    <w:rsid w:val="00B953A1"/>
    <w:rsid w:val="00B956F5"/>
    <w:rsid w:val="00BA296F"/>
    <w:rsid w:val="00BA34B8"/>
    <w:rsid w:val="00BA6B9C"/>
    <w:rsid w:val="00BB6238"/>
    <w:rsid w:val="00BC13D7"/>
    <w:rsid w:val="00BD0475"/>
    <w:rsid w:val="00BD3CC3"/>
    <w:rsid w:val="00BF1345"/>
    <w:rsid w:val="00BF2D4B"/>
    <w:rsid w:val="00BF4A6D"/>
    <w:rsid w:val="00C163B2"/>
    <w:rsid w:val="00C207DD"/>
    <w:rsid w:val="00C22571"/>
    <w:rsid w:val="00C22A41"/>
    <w:rsid w:val="00C23888"/>
    <w:rsid w:val="00C238E9"/>
    <w:rsid w:val="00C25BD9"/>
    <w:rsid w:val="00C26DC5"/>
    <w:rsid w:val="00C32E6F"/>
    <w:rsid w:val="00C411B8"/>
    <w:rsid w:val="00C55880"/>
    <w:rsid w:val="00C61C23"/>
    <w:rsid w:val="00C63C18"/>
    <w:rsid w:val="00C656E1"/>
    <w:rsid w:val="00C66013"/>
    <w:rsid w:val="00C701BC"/>
    <w:rsid w:val="00C70449"/>
    <w:rsid w:val="00C71D04"/>
    <w:rsid w:val="00C7431B"/>
    <w:rsid w:val="00C8429D"/>
    <w:rsid w:val="00C84B69"/>
    <w:rsid w:val="00C860A3"/>
    <w:rsid w:val="00CA4C4B"/>
    <w:rsid w:val="00CA5EAD"/>
    <w:rsid w:val="00CB3B28"/>
    <w:rsid w:val="00CC19E3"/>
    <w:rsid w:val="00CC69BB"/>
    <w:rsid w:val="00CD3F3E"/>
    <w:rsid w:val="00D00766"/>
    <w:rsid w:val="00D02598"/>
    <w:rsid w:val="00D14BB4"/>
    <w:rsid w:val="00D228EA"/>
    <w:rsid w:val="00D25355"/>
    <w:rsid w:val="00D260E0"/>
    <w:rsid w:val="00D3497A"/>
    <w:rsid w:val="00D50134"/>
    <w:rsid w:val="00D50899"/>
    <w:rsid w:val="00D513C8"/>
    <w:rsid w:val="00D52EB3"/>
    <w:rsid w:val="00D57030"/>
    <w:rsid w:val="00D6013D"/>
    <w:rsid w:val="00D6021A"/>
    <w:rsid w:val="00D6152D"/>
    <w:rsid w:val="00D675D4"/>
    <w:rsid w:val="00D70C28"/>
    <w:rsid w:val="00D757C3"/>
    <w:rsid w:val="00D76D12"/>
    <w:rsid w:val="00D77AC8"/>
    <w:rsid w:val="00D86745"/>
    <w:rsid w:val="00D87FCD"/>
    <w:rsid w:val="00D94020"/>
    <w:rsid w:val="00DA23F3"/>
    <w:rsid w:val="00DA2EAD"/>
    <w:rsid w:val="00DA3971"/>
    <w:rsid w:val="00DA7A6B"/>
    <w:rsid w:val="00DB1D55"/>
    <w:rsid w:val="00DB48E7"/>
    <w:rsid w:val="00DB494E"/>
    <w:rsid w:val="00DB6FBC"/>
    <w:rsid w:val="00DC3027"/>
    <w:rsid w:val="00DC51AD"/>
    <w:rsid w:val="00DC5D74"/>
    <w:rsid w:val="00DD0F59"/>
    <w:rsid w:val="00DD2240"/>
    <w:rsid w:val="00DD28AC"/>
    <w:rsid w:val="00DD5388"/>
    <w:rsid w:val="00DD539E"/>
    <w:rsid w:val="00DD68F2"/>
    <w:rsid w:val="00DE4895"/>
    <w:rsid w:val="00DE75DB"/>
    <w:rsid w:val="00DF4C20"/>
    <w:rsid w:val="00E06CEF"/>
    <w:rsid w:val="00E12BFB"/>
    <w:rsid w:val="00E1754C"/>
    <w:rsid w:val="00E21A1C"/>
    <w:rsid w:val="00E26A87"/>
    <w:rsid w:val="00E27E55"/>
    <w:rsid w:val="00E33BEC"/>
    <w:rsid w:val="00E354FF"/>
    <w:rsid w:val="00E409D6"/>
    <w:rsid w:val="00E42619"/>
    <w:rsid w:val="00E437F5"/>
    <w:rsid w:val="00E5112A"/>
    <w:rsid w:val="00E54AD9"/>
    <w:rsid w:val="00E573AE"/>
    <w:rsid w:val="00E57818"/>
    <w:rsid w:val="00E7047F"/>
    <w:rsid w:val="00E71C7E"/>
    <w:rsid w:val="00E736E7"/>
    <w:rsid w:val="00E81947"/>
    <w:rsid w:val="00E81B52"/>
    <w:rsid w:val="00E82658"/>
    <w:rsid w:val="00E82D70"/>
    <w:rsid w:val="00E849B7"/>
    <w:rsid w:val="00E86B36"/>
    <w:rsid w:val="00E9144B"/>
    <w:rsid w:val="00EA3FA1"/>
    <w:rsid w:val="00EB09E5"/>
    <w:rsid w:val="00EB10CA"/>
    <w:rsid w:val="00EB57C0"/>
    <w:rsid w:val="00EB6218"/>
    <w:rsid w:val="00EC27FD"/>
    <w:rsid w:val="00EC34E6"/>
    <w:rsid w:val="00EC4249"/>
    <w:rsid w:val="00EE0CE2"/>
    <w:rsid w:val="00EE2112"/>
    <w:rsid w:val="00EF19F7"/>
    <w:rsid w:val="00EF1AC1"/>
    <w:rsid w:val="00EF1F99"/>
    <w:rsid w:val="00EF6E3C"/>
    <w:rsid w:val="00F044EA"/>
    <w:rsid w:val="00F16881"/>
    <w:rsid w:val="00F174D7"/>
    <w:rsid w:val="00F4484E"/>
    <w:rsid w:val="00F46459"/>
    <w:rsid w:val="00F64A47"/>
    <w:rsid w:val="00F66F02"/>
    <w:rsid w:val="00F7228A"/>
    <w:rsid w:val="00F72F6C"/>
    <w:rsid w:val="00F74C38"/>
    <w:rsid w:val="00F76305"/>
    <w:rsid w:val="00F76EF0"/>
    <w:rsid w:val="00F772E0"/>
    <w:rsid w:val="00F9106F"/>
    <w:rsid w:val="00F921C1"/>
    <w:rsid w:val="00F951EE"/>
    <w:rsid w:val="00F95B5E"/>
    <w:rsid w:val="00F9763B"/>
    <w:rsid w:val="00FA0BF8"/>
    <w:rsid w:val="00FA6B8B"/>
    <w:rsid w:val="00FA6C5F"/>
    <w:rsid w:val="00FB1838"/>
    <w:rsid w:val="00FB1B47"/>
    <w:rsid w:val="00FC2B2D"/>
    <w:rsid w:val="00FC4B63"/>
    <w:rsid w:val="00FC5EF4"/>
    <w:rsid w:val="00FD07CE"/>
    <w:rsid w:val="00FE26B6"/>
    <w:rsid w:val="00FE3F9F"/>
    <w:rsid w:val="00FE5EBF"/>
    <w:rsid w:val="00FE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A4C9FA"/>
  <w15:docId w15:val="{CEEB3181-2BA8-4403-9B96-7BA91387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7107A"/>
    <w:pPr>
      <w:suppressAutoHyphens/>
    </w:pPr>
    <w:rPr>
      <w:lang w:val="pl-PL"/>
    </w:rPr>
  </w:style>
  <w:style w:type="paragraph" w:styleId="Nagwek1">
    <w:name w:val="heading 1"/>
    <w:aliases w:val="MMA NAGŁOWEK"/>
    <w:basedOn w:val="Normalny"/>
    <w:next w:val="Normalny"/>
    <w:link w:val="Nagwek1Znak"/>
    <w:uiPriority w:val="9"/>
    <w:qFormat/>
    <w:rsid w:val="0080351C"/>
    <w:pPr>
      <w:keepNext/>
      <w:keepLines/>
      <w:spacing w:before="200" w:after="200"/>
      <w:outlineLvl w:val="0"/>
    </w:pPr>
    <w:rPr>
      <w:rFonts w:ascii="Arial Narrow" w:eastAsiaTheme="majorEastAsia" w:hAnsi="Arial Narrow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MMA NAGŁÓWEK 2"/>
    <w:basedOn w:val="Normalny"/>
    <w:next w:val="Normalny"/>
    <w:link w:val="Nagwek2Znak"/>
    <w:uiPriority w:val="9"/>
    <w:unhideWhenUsed/>
    <w:qFormat/>
    <w:rsid w:val="0080351C"/>
    <w:pPr>
      <w:keepNext/>
      <w:keepLines/>
      <w:numPr>
        <w:numId w:val="2"/>
      </w:numPr>
      <w:spacing w:before="100" w:after="100"/>
      <w:outlineLvl w:val="1"/>
    </w:pPr>
    <w:rPr>
      <w:rFonts w:ascii="Arial Narrow" w:eastAsiaTheme="majorEastAsia" w:hAnsi="Arial Narrow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E26B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E26B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E489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7107A"/>
    <w:pPr>
      <w:suppressAutoHyphens/>
    </w:pPr>
  </w:style>
  <w:style w:type="paragraph" w:customStyle="1" w:styleId="Heading">
    <w:name w:val="Heading"/>
    <w:basedOn w:val="Standard"/>
    <w:next w:val="Textbody"/>
    <w:rsid w:val="00A7107A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A7107A"/>
    <w:pPr>
      <w:spacing w:after="120"/>
    </w:pPr>
  </w:style>
  <w:style w:type="paragraph" w:styleId="Lista">
    <w:name w:val="List"/>
    <w:basedOn w:val="Textbody"/>
    <w:rsid w:val="00A7107A"/>
  </w:style>
  <w:style w:type="paragraph" w:styleId="Legenda">
    <w:name w:val="caption"/>
    <w:basedOn w:val="Standard"/>
    <w:rsid w:val="00A7107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7107A"/>
    <w:pPr>
      <w:suppressLineNumbers/>
    </w:pPr>
  </w:style>
  <w:style w:type="paragraph" w:styleId="Nagwek">
    <w:name w:val="header"/>
    <w:basedOn w:val="Standard"/>
    <w:rsid w:val="00A7107A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A7107A"/>
    <w:pPr>
      <w:suppressLineNumbers/>
    </w:pPr>
  </w:style>
  <w:style w:type="paragraph" w:customStyle="1" w:styleId="TableHeading">
    <w:name w:val="Table Heading"/>
    <w:basedOn w:val="TableContents"/>
    <w:rsid w:val="00A7107A"/>
    <w:pPr>
      <w:jc w:val="center"/>
    </w:pPr>
    <w:rPr>
      <w:b/>
      <w:bCs/>
    </w:rPr>
  </w:style>
  <w:style w:type="paragraph" w:styleId="Stopka">
    <w:name w:val="footer"/>
    <w:basedOn w:val="Standard"/>
    <w:rsid w:val="00A7107A"/>
    <w:pPr>
      <w:suppressLineNumbers/>
      <w:tabs>
        <w:tab w:val="center" w:pos="4818"/>
        <w:tab w:val="right" w:pos="9637"/>
      </w:tabs>
    </w:pPr>
  </w:style>
  <w:style w:type="paragraph" w:styleId="Akapitzlist">
    <w:name w:val="List Paragraph"/>
    <w:basedOn w:val="Normalny"/>
    <w:link w:val="AkapitzlistZnak"/>
    <w:uiPriority w:val="34"/>
    <w:qFormat/>
    <w:rsid w:val="0080351C"/>
    <w:pPr>
      <w:ind w:left="720"/>
      <w:contextualSpacing/>
    </w:pPr>
  </w:style>
  <w:style w:type="paragraph" w:customStyle="1" w:styleId="TEKST">
    <w:name w:val="TEKST"/>
    <w:basedOn w:val="Akapitzlist"/>
    <w:link w:val="TEKSTZnak"/>
    <w:rsid w:val="0080351C"/>
    <w:pPr>
      <w:numPr>
        <w:numId w:val="1"/>
      </w:numPr>
    </w:pPr>
    <w:rPr>
      <w:rFonts w:ascii="Arial Narrow" w:hAnsi="Arial Narrow" w:cs="Arial"/>
    </w:rPr>
  </w:style>
  <w:style w:type="character" w:customStyle="1" w:styleId="Nagwek1Znak">
    <w:name w:val="Nagłówek 1 Znak"/>
    <w:aliases w:val="MMA NAGŁOWEK Znak"/>
    <w:basedOn w:val="Domylnaczcionkaakapitu"/>
    <w:link w:val="Nagwek1"/>
    <w:uiPriority w:val="9"/>
    <w:rsid w:val="0080351C"/>
    <w:rPr>
      <w:rFonts w:ascii="Arial Narrow" w:eastAsiaTheme="majorEastAsia" w:hAnsi="Arial Narrow" w:cstheme="majorBidi"/>
      <w:color w:val="2E74B5" w:themeColor="accent1" w:themeShade="BF"/>
      <w:sz w:val="32"/>
      <w:szCs w:val="32"/>
      <w:lang w:val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0351C"/>
    <w:rPr>
      <w:lang w:val="pl-PL"/>
    </w:rPr>
  </w:style>
  <w:style w:type="character" w:customStyle="1" w:styleId="TEKSTZnak">
    <w:name w:val="TEKST Znak"/>
    <w:basedOn w:val="AkapitzlistZnak"/>
    <w:link w:val="TEKST"/>
    <w:rsid w:val="0080351C"/>
    <w:rPr>
      <w:rFonts w:ascii="Arial Narrow" w:hAnsi="Arial Narrow" w:cs="Arial"/>
      <w:lang w:val="pl-PL"/>
    </w:rPr>
  </w:style>
  <w:style w:type="paragraph" w:styleId="Tytu">
    <w:name w:val="Title"/>
    <w:aliases w:val="MMA TYTUŁ"/>
    <w:basedOn w:val="Normalny"/>
    <w:next w:val="Normalny"/>
    <w:link w:val="TytuZnak"/>
    <w:uiPriority w:val="10"/>
    <w:qFormat/>
    <w:rsid w:val="0080351C"/>
    <w:pPr>
      <w:spacing w:before="400" w:after="400"/>
      <w:contextualSpacing/>
    </w:pPr>
    <w:rPr>
      <w:rFonts w:ascii="Arial Narrow" w:eastAsiaTheme="majorEastAsia" w:hAnsi="Arial Narrow" w:cstheme="majorBidi"/>
      <w:spacing w:val="-10"/>
      <w:kern w:val="28"/>
      <w:sz w:val="56"/>
      <w:szCs w:val="56"/>
    </w:rPr>
  </w:style>
  <w:style w:type="character" w:customStyle="1" w:styleId="TytuZnak">
    <w:name w:val="Tytuł Znak"/>
    <w:aliases w:val="MMA TYTUŁ Znak"/>
    <w:basedOn w:val="Domylnaczcionkaakapitu"/>
    <w:link w:val="Tytu"/>
    <w:uiPriority w:val="10"/>
    <w:rsid w:val="0080351C"/>
    <w:rPr>
      <w:rFonts w:ascii="Arial Narrow" w:eastAsiaTheme="majorEastAsia" w:hAnsi="Arial Narrow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aliases w:val="MMA PODTYTUŁ"/>
    <w:basedOn w:val="Normalny"/>
    <w:next w:val="Normalny"/>
    <w:link w:val="PodtytuZnak"/>
    <w:uiPriority w:val="11"/>
    <w:qFormat/>
    <w:rsid w:val="0080351C"/>
    <w:pPr>
      <w:numPr>
        <w:ilvl w:val="1"/>
      </w:numPr>
      <w:spacing w:after="160"/>
    </w:pPr>
    <w:rPr>
      <w:rFonts w:ascii="Arial Narrow" w:eastAsiaTheme="minorEastAsia" w:hAnsi="Arial Narrow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aliases w:val="MMA PODTYTUŁ Znak"/>
    <w:basedOn w:val="Domylnaczcionkaakapitu"/>
    <w:link w:val="Podtytu"/>
    <w:uiPriority w:val="11"/>
    <w:rsid w:val="0080351C"/>
    <w:rPr>
      <w:rFonts w:ascii="Arial Narrow" w:eastAsiaTheme="minorEastAsia" w:hAnsi="Arial Narrow" w:cstheme="minorBidi"/>
      <w:color w:val="5A5A5A" w:themeColor="text1" w:themeTint="A5"/>
      <w:spacing w:val="15"/>
      <w:sz w:val="22"/>
      <w:szCs w:val="22"/>
      <w:lang w:val="pl-PL"/>
    </w:rPr>
  </w:style>
  <w:style w:type="character" w:customStyle="1" w:styleId="Nagwek2Znak">
    <w:name w:val="Nagłówek 2 Znak"/>
    <w:aliases w:val="MMA NAGŁÓWEK 2 Znak"/>
    <w:basedOn w:val="Domylnaczcionkaakapitu"/>
    <w:link w:val="Nagwek2"/>
    <w:uiPriority w:val="9"/>
    <w:rsid w:val="0080351C"/>
    <w:rPr>
      <w:rFonts w:ascii="Arial Narrow" w:eastAsiaTheme="majorEastAsia" w:hAnsi="Arial Narrow" w:cstheme="majorBidi"/>
      <w:color w:val="2E74B5" w:themeColor="accent1" w:themeShade="BF"/>
      <w:sz w:val="26"/>
      <w:szCs w:val="26"/>
      <w:lang w:val="pl-PL"/>
    </w:rPr>
  </w:style>
  <w:style w:type="paragraph" w:customStyle="1" w:styleId="MMATEKST">
    <w:name w:val="MMA TEKST"/>
    <w:basedOn w:val="TEKST"/>
    <w:link w:val="MMATEKSTZnak"/>
    <w:qFormat/>
    <w:rsid w:val="00903074"/>
    <w:pPr>
      <w:numPr>
        <w:numId w:val="0"/>
      </w:numPr>
      <w:spacing w:line="360" w:lineRule="auto"/>
      <w:ind w:firstLine="85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666BF"/>
    <w:pPr>
      <w:widowControl/>
      <w:suppressAutoHyphens w:val="0"/>
      <w:autoSpaceDN/>
      <w:spacing w:before="240" w:after="0" w:line="259" w:lineRule="auto"/>
      <w:textAlignment w:val="auto"/>
      <w:outlineLvl w:val="9"/>
    </w:pPr>
    <w:rPr>
      <w:rFonts w:asciiTheme="majorHAnsi" w:hAnsiTheme="majorHAnsi"/>
      <w:kern w:val="0"/>
      <w:lang w:eastAsia="pl-PL" w:bidi="ar-SA"/>
    </w:rPr>
  </w:style>
  <w:style w:type="character" w:customStyle="1" w:styleId="MMATEKSTZnak">
    <w:name w:val="MMA TEKST Znak"/>
    <w:basedOn w:val="PodtytuZnak"/>
    <w:link w:val="MMATEKST"/>
    <w:rsid w:val="00903074"/>
    <w:rPr>
      <w:rFonts w:ascii="Arial Narrow" w:eastAsiaTheme="minorEastAsia" w:hAnsi="Arial Narrow" w:cs="Arial"/>
      <w:color w:val="5A5A5A" w:themeColor="text1" w:themeTint="A5"/>
      <w:spacing w:val="15"/>
      <w:sz w:val="22"/>
      <w:szCs w:val="22"/>
      <w:lang w:val="pl-PL"/>
    </w:rPr>
  </w:style>
  <w:style w:type="paragraph" w:styleId="Spistreci1">
    <w:name w:val="toc 1"/>
    <w:basedOn w:val="Zwykytekst"/>
    <w:next w:val="Zwykytekst"/>
    <w:autoRedefine/>
    <w:uiPriority w:val="39"/>
    <w:unhideWhenUsed/>
    <w:rsid w:val="00B666BF"/>
    <w:pPr>
      <w:spacing w:before="360" w:after="360"/>
    </w:pPr>
    <w:rPr>
      <w:rFonts w:asciiTheme="minorHAnsi" w:hAnsiTheme="minorHAnsi" w:cs="Tahoma"/>
      <w:b/>
      <w:bCs/>
      <w:caps/>
      <w:sz w:val="22"/>
      <w:szCs w:val="22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B666BF"/>
    <w:rPr>
      <w:rFonts w:asciiTheme="minorHAnsi" w:hAnsiTheme="minorHAnsi"/>
      <w:b/>
      <w:bCs/>
      <w:smallCap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B666BF"/>
    <w:rPr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2C708A"/>
    <w:rPr>
      <w:rFonts w:asciiTheme="minorHAnsi" w:hAnsiTheme="minorHAnsi"/>
      <w:smallCaps/>
      <w:sz w:val="22"/>
      <w:szCs w:val="22"/>
    </w:rPr>
  </w:style>
  <w:style w:type="paragraph" w:styleId="Zwykytekst">
    <w:name w:val="Plain Text"/>
    <w:basedOn w:val="Normalny"/>
    <w:link w:val="ZwykytekstZnak"/>
    <w:unhideWhenUsed/>
    <w:rsid w:val="00B666BF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666BF"/>
    <w:rPr>
      <w:rFonts w:ascii="Consolas" w:hAnsi="Consolas" w:cs="Consolas"/>
      <w:sz w:val="21"/>
      <w:szCs w:val="21"/>
      <w:lang w:val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2C708A"/>
    <w:rPr>
      <w:rFonts w:asciiTheme="minorHAnsi" w:hAnsiTheme="minorHAns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C708A"/>
    <w:rPr>
      <w:rFonts w:asciiTheme="minorHAnsi" w:hAnsiTheme="minorHAns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C708A"/>
    <w:rPr>
      <w:rFonts w:asciiTheme="minorHAnsi" w:hAnsiTheme="minorHAns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C708A"/>
    <w:rPr>
      <w:rFonts w:asciiTheme="minorHAnsi" w:hAnsiTheme="minorHAns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C708A"/>
    <w:rPr>
      <w:rFonts w:asciiTheme="minorHAnsi" w:hAnsiTheme="minorHAns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C708A"/>
    <w:rPr>
      <w:rFonts w:asciiTheme="minorHAnsi" w:hAnsiTheme="minorHAnsi"/>
      <w:sz w:val="22"/>
      <w:szCs w:val="22"/>
    </w:rPr>
  </w:style>
  <w:style w:type="paragraph" w:customStyle="1" w:styleId="Default">
    <w:name w:val="Default"/>
    <w:rsid w:val="00FE26B6"/>
    <w:pPr>
      <w:widowControl/>
      <w:autoSpaceDE w:val="0"/>
      <w:adjustRightInd w:val="0"/>
      <w:textAlignment w:val="auto"/>
    </w:pPr>
    <w:rPr>
      <w:rFonts w:eastAsiaTheme="minorHAnsi" w:cs="Times New Roman"/>
      <w:color w:val="000000"/>
      <w:kern w:val="0"/>
      <w:lang w:val="pl-PL" w:eastAsia="en-US"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E26B6"/>
    <w:rPr>
      <w:rFonts w:asciiTheme="majorHAnsi" w:eastAsiaTheme="majorEastAsia" w:hAnsiTheme="majorHAnsi" w:cstheme="majorBidi"/>
      <w:color w:val="1F4D78" w:themeColor="accent1" w:themeShade="7F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E26B6"/>
    <w:rPr>
      <w:rFonts w:asciiTheme="majorHAnsi" w:eastAsiaTheme="majorEastAsia" w:hAnsiTheme="majorHAnsi" w:cstheme="majorBidi"/>
      <w:i/>
      <w:iCs/>
      <w:color w:val="2E74B5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DE4895"/>
    <w:rPr>
      <w:rFonts w:asciiTheme="majorHAnsi" w:eastAsiaTheme="majorEastAsia" w:hAnsiTheme="majorHAnsi" w:cstheme="majorBidi"/>
      <w:color w:val="2E74B5" w:themeColor="accent1" w:themeShade="BF"/>
      <w:lang w:val="pl-PL"/>
    </w:rPr>
  </w:style>
  <w:style w:type="table" w:styleId="Tabela-Siatka">
    <w:name w:val="Table Grid"/>
    <w:basedOn w:val="Standardowy"/>
    <w:uiPriority w:val="39"/>
    <w:rsid w:val="00FB18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7EC3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EC3"/>
    <w:rPr>
      <w:rFonts w:ascii="Tahoma" w:hAnsi="Tahoma"/>
      <w:sz w:val="16"/>
      <w:szCs w:val="16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350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3505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3505"/>
    <w:rPr>
      <w:vertAlign w:val="superscript"/>
    </w:rPr>
  </w:style>
  <w:style w:type="numbering" w:customStyle="1" w:styleId="WWNum21">
    <w:name w:val="WWNum21"/>
    <w:basedOn w:val="Bezlisty"/>
    <w:rsid w:val="00871294"/>
    <w:pPr>
      <w:numPr>
        <w:numId w:val="14"/>
      </w:numPr>
    </w:pPr>
  </w:style>
  <w:style w:type="numbering" w:customStyle="1" w:styleId="WWNum24">
    <w:name w:val="WWNum24"/>
    <w:basedOn w:val="Bezlisty"/>
    <w:rsid w:val="00871294"/>
    <w:pPr>
      <w:numPr>
        <w:numId w:val="15"/>
      </w:numPr>
    </w:pPr>
  </w:style>
  <w:style w:type="numbering" w:customStyle="1" w:styleId="WWNum20">
    <w:name w:val="WWNum20"/>
    <w:basedOn w:val="Bezlisty"/>
    <w:rsid w:val="0098467C"/>
    <w:pPr>
      <w:numPr>
        <w:numId w:val="19"/>
      </w:numPr>
    </w:pPr>
  </w:style>
  <w:style w:type="numbering" w:customStyle="1" w:styleId="WWNum25">
    <w:name w:val="WWNum25"/>
    <w:basedOn w:val="Bezlisty"/>
    <w:rsid w:val="00E573AE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1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0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kontakt@mmapracownia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MMA">
      <a:majorFont>
        <a:latin typeface="Arial Narrow"/>
        <a:ea typeface=""/>
        <a:cs typeface=""/>
      </a:majorFont>
      <a:minorFont>
        <a:latin typeface="Arial Narrow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1D638-1BDB-4FA2-BB6F-ED042EF04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1047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 pracownia</dc:creator>
  <cp:keywords/>
  <dc:description/>
  <cp:lastModifiedBy>monika</cp:lastModifiedBy>
  <cp:revision>2</cp:revision>
  <cp:lastPrinted>2022-10-28T09:49:00Z</cp:lastPrinted>
  <dcterms:created xsi:type="dcterms:W3CDTF">2022-10-28T12:08:00Z</dcterms:created>
  <dcterms:modified xsi:type="dcterms:W3CDTF">2022-10-28T12:08:00Z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